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4B51" w:rsidRPr="005C2203" w:rsidRDefault="00B836BD" w:rsidP="0051477D">
      <w:pPr>
        <w:rPr>
          <w:lang w:val="id-ID"/>
        </w:rPr>
      </w:pPr>
      <w:r>
        <w:rPr>
          <w:noProof/>
          <w:lang w:val="id-ID" w:eastAsia="id-ID"/>
        </w:rPr>
        <w:pict>
          <v:roundrect id="_x0000_s3867" style="position:absolute;margin-left:423.7pt;margin-top:-11.15pt;width:76.75pt;height:27.15pt;z-index:251660288" arcsize="10923f">
            <v:shadow on="t" opacity=".5" offset="6pt,-6pt"/>
            <v:textbox style="mso-next-textbox:#_x0000_s3867">
              <w:txbxContent>
                <w:p w:rsidR="00A34BAB" w:rsidRPr="00B364F6" w:rsidRDefault="00A34BAB" w:rsidP="00A34BAB">
                  <w:pPr>
                    <w:ind w:right="-12"/>
                    <w:jc w:val="center"/>
                    <w:rPr>
                      <w:rFonts w:ascii="Bookman Old Style" w:hAnsi="Bookman Old Style"/>
                      <w:b/>
                    </w:rPr>
                  </w:pPr>
                  <w:r w:rsidRPr="00B364F6">
                    <w:rPr>
                      <w:rFonts w:ascii="Bookman Old Style" w:hAnsi="Bookman Old Style"/>
                      <w:b/>
                    </w:rPr>
                    <w:t>SALINAN</w:t>
                  </w:r>
                </w:p>
              </w:txbxContent>
            </v:textbox>
          </v:roundrect>
        </w:pict>
      </w:r>
      <w:r w:rsidR="00A34BAB" w:rsidRPr="00A34BAB">
        <w:rPr>
          <w:noProof/>
          <w:lang w:val="id-ID" w:eastAsia="id-ID"/>
        </w:rPr>
        <w:drawing>
          <wp:anchor distT="0" distB="0" distL="114300" distR="114300" simplePos="0" relativeHeight="251659264" behindDoc="1" locked="0" layoutInCell="1" allowOverlap="1">
            <wp:simplePos x="0" y="0"/>
            <wp:positionH relativeFrom="column">
              <wp:posOffset>2783840</wp:posOffset>
            </wp:positionH>
            <wp:positionV relativeFrom="paragraph">
              <wp:posOffset>-329565</wp:posOffset>
            </wp:positionV>
            <wp:extent cx="1025525" cy="1047750"/>
            <wp:effectExtent l="19050" t="0" r="3175" b="0"/>
            <wp:wrapNone/>
            <wp:docPr id="10" name="Picture 1" descr="Description: lggaru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ggaruda"/>
                    <pic:cNvPicPr>
                      <a:picLocks noChangeAspect="1" noChangeArrowheads="1"/>
                    </pic:cNvPicPr>
                  </pic:nvPicPr>
                  <pic:blipFill>
                    <a:blip r:embed="rId6"/>
                    <a:srcRect/>
                    <a:stretch>
                      <a:fillRect/>
                    </a:stretch>
                  </pic:blipFill>
                  <pic:spPr bwMode="auto">
                    <a:xfrm>
                      <a:off x="0" y="0"/>
                      <a:ext cx="1025525" cy="1047750"/>
                    </a:xfrm>
                    <a:prstGeom prst="rect">
                      <a:avLst/>
                    </a:prstGeom>
                    <a:noFill/>
                    <a:ln w="9525">
                      <a:noFill/>
                      <a:miter lim="800000"/>
                      <a:headEnd/>
                      <a:tailEnd/>
                    </a:ln>
                  </pic:spPr>
                </pic:pic>
              </a:graphicData>
            </a:graphic>
          </wp:anchor>
        </w:drawing>
      </w:r>
    </w:p>
    <w:p w:rsidR="00EB4B51" w:rsidRPr="005C2203" w:rsidRDefault="00EB4B51" w:rsidP="0051477D">
      <w:pPr>
        <w:rPr>
          <w:lang w:val="id-ID"/>
        </w:rPr>
      </w:pPr>
    </w:p>
    <w:p w:rsidR="00EB4B51" w:rsidRPr="005C2203" w:rsidRDefault="00EB4B51" w:rsidP="00EB4B51">
      <w:pPr>
        <w:ind w:left="6480" w:firstLine="720"/>
        <w:rPr>
          <w:lang w:val="fi-FI"/>
        </w:rPr>
      </w:pPr>
    </w:p>
    <w:p w:rsidR="00EB4B51" w:rsidRPr="005C2203" w:rsidRDefault="00EB4B51" w:rsidP="00EB4B51">
      <w:pPr>
        <w:ind w:firstLine="3600"/>
        <w:rPr>
          <w:b/>
          <w:sz w:val="36"/>
          <w:szCs w:val="40"/>
          <w:lang w:val="fi-FI"/>
        </w:rPr>
      </w:pPr>
    </w:p>
    <w:p w:rsidR="00EB4B51" w:rsidRPr="005C2203" w:rsidRDefault="00EB4B51" w:rsidP="00BA7D23">
      <w:pPr>
        <w:rPr>
          <w:b/>
          <w:sz w:val="20"/>
          <w:szCs w:val="20"/>
          <w:lang w:val="fi-FI"/>
        </w:rPr>
      </w:pPr>
    </w:p>
    <w:p w:rsidR="00EB4B51" w:rsidRPr="005C2203" w:rsidRDefault="00EB4B51" w:rsidP="00EB4B51">
      <w:pPr>
        <w:ind w:firstLine="3600"/>
        <w:rPr>
          <w:b/>
          <w:sz w:val="36"/>
          <w:szCs w:val="40"/>
          <w:lang w:val="fi-FI"/>
        </w:rPr>
      </w:pPr>
      <w:r w:rsidRPr="005C2203">
        <w:rPr>
          <w:b/>
          <w:sz w:val="36"/>
          <w:szCs w:val="40"/>
          <w:lang w:val="fi-FI"/>
        </w:rPr>
        <w:t>WALIKOTA PALU</w:t>
      </w:r>
    </w:p>
    <w:p w:rsidR="00EB4B51" w:rsidRPr="005C2203" w:rsidRDefault="00B836BD" w:rsidP="00EB4B51">
      <w:pPr>
        <w:rPr>
          <w:lang w:val="fi-FI"/>
        </w:rPr>
      </w:pPr>
      <w:r w:rsidRPr="00B836BD">
        <w:rPr>
          <w:noProof/>
        </w:rPr>
        <w:pict>
          <v:line id="_x0000_s3866" style="position:absolute;z-index:251657216" from="-7.5pt,5.95pt" to="532.5pt,5.95pt" strokeweight="4.5pt">
            <v:stroke linestyle="thinThick"/>
          </v:line>
        </w:pict>
      </w:r>
    </w:p>
    <w:p w:rsidR="00EB4B51" w:rsidRPr="005C2203" w:rsidRDefault="00EB4B51" w:rsidP="00BA7D23">
      <w:pPr>
        <w:rPr>
          <w:b/>
          <w:sz w:val="10"/>
          <w:lang w:val="fi-FI"/>
        </w:rPr>
      </w:pPr>
    </w:p>
    <w:p w:rsidR="00EB4B51" w:rsidRPr="005C2203" w:rsidRDefault="00EB4B51" w:rsidP="00EB4B51">
      <w:pPr>
        <w:jc w:val="center"/>
        <w:rPr>
          <w:rFonts w:ascii="Bookman Old Style" w:hAnsi="Bookman Old Style"/>
          <w:b/>
          <w:sz w:val="10"/>
          <w:lang w:val="fi-FI"/>
        </w:rPr>
      </w:pPr>
    </w:p>
    <w:p w:rsidR="00EB4B51" w:rsidRPr="005C2203" w:rsidRDefault="00BA7D23" w:rsidP="000F0E00">
      <w:pPr>
        <w:spacing w:line="276" w:lineRule="auto"/>
        <w:jc w:val="center"/>
        <w:rPr>
          <w:rFonts w:ascii="Bookman Old Style" w:hAnsi="Bookman Old Style"/>
          <w:b/>
          <w:lang w:val="fi-FI"/>
        </w:rPr>
      </w:pPr>
      <w:r w:rsidRPr="005C2203">
        <w:rPr>
          <w:rFonts w:ascii="Bookman Old Style" w:hAnsi="Bookman Old Style"/>
          <w:b/>
          <w:sz w:val="26"/>
          <w:lang w:val="fi-FI"/>
        </w:rPr>
        <w:t xml:space="preserve">PERATURAN </w:t>
      </w:r>
      <w:r w:rsidR="00EB4B51" w:rsidRPr="005C2203">
        <w:rPr>
          <w:rFonts w:ascii="Bookman Old Style" w:hAnsi="Bookman Old Style"/>
          <w:b/>
          <w:sz w:val="26"/>
          <w:lang w:val="fi-FI"/>
        </w:rPr>
        <w:t xml:space="preserve"> WALIKOTA PALU</w:t>
      </w:r>
    </w:p>
    <w:p w:rsidR="00EB4B51" w:rsidRPr="005C2203" w:rsidRDefault="00B10DB3" w:rsidP="000F0E00">
      <w:pPr>
        <w:spacing w:line="276" w:lineRule="auto"/>
        <w:jc w:val="center"/>
        <w:rPr>
          <w:rFonts w:ascii="Bookman Old Style" w:hAnsi="Bookman Old Style"/>
          <w:b/>
          <w:bCs/>
          <w:sz w:val="22"/>
          <w:szCs w:val="22"/>
          <w:lang w:val="id-ID"/>
        </w:rPr>
      </w:pPr>
      <w:r w:rsidRPr="005C2203">
        <w:rPr>
          <w:rFonts w:ascii="Bookman Old Style" w:hAnsi="Bookman Old Style"/>
          <w:b/>
          <w:bCs/>
          <w:sz w:val="22"/>
          <w:szCs w:val="22"/>
          <w:lang w:val="fi-FI"/>
        </w:rPr>
        <w:t xml:space="preserve">NOMOR  </w:t>
      </w:r>
      <w:r w:rsidR="000F0E00" w:rsidRPr="005C2203">
        <w:rPr>
          <w:rFonts w:ascii="Bookman Old Style" w:hAnsi="Bookman Old Style"/>
          <w:b/>
          <w:bCs/>
          <w:sz w:val="22"/>
          <w:szCs w:val="22"/>
          <w:lang w:val="fi-FI"/>
        </w:rPr>
        <w:t xml:space="preserve">  </w:t>
      </w:r>
      <w:r w:rsidR="00065873">
        <w:rPr>
          <w:rFonts w:ascii="Bookman Old Style" w:hAnsi="Bookman Old Style"/>
          <w:b/>
          <w:bCs/>
          <w:sz w:val="22"/>
          <w:szCs w:val="22"/>
          <w:lang w:val="id-ID"/>
        </w:rPr>
        <w:t>45</w:t>
      </w:r>
      <w:r w:rsidR="000F0E00" w:rsidRPr="005C2203">
        <w:rPr>
          <w:rFonts w:ascii="Bookman Old Style" w:hAnsi="Bookman Old Style"/>
          <w:b/>
          <w:bCs/>
          <w:sz w:val="22"/>
          <w:szCs w:val="22"/>
          <w:lang w:val="fi-FI"/>
        </w:rPr>
        <w:t xml:space="preserve">     </w:t>
      </w:r>
      <w:r w:rsidR="001F3600" w:rsidRPr="005C2203">
        <w:rPr>
          <w:rFonts w:ascii="Bookman Old Style" w:hAnsi="Bookman Old Style"/>
          <w:b/>
          <w:bCs/>
          <w:sz w:val="22"/>
          <w:szCs w:val="22"/>
          <w:lang w:val="fi-FI"/>
        </w:rPr>
        <w:t xml:space="preserve">TAHUN </w:t>
      </w:r>
      <w:r w:rsidR="000F0E00" w:rsidRPr="005C2203">
        <w:rPr>
          <w:rFonts w:ascii="Bookman Old Style" w:hAnsi="Bookman Old Style"/>
          <w:b/>
          <w:bCs/>
          <w:sz w:val="22"/>
          <w:szCs w:val="22"/>
          <w:lang w:val="fi-FI"/>
        </w:rPr>
        <w:t>2011</w:t>
      </w:r>
    </w:p>
    <w:p w:rsidR="00EB4B51" w:rsidRPr="005C2203" w:rsidRDefault="00EB4B51" w:rsidP="000F0E00">
      <w:pPr>
        <w:jc w:val="center"/>
        <w:rPr>
          <w:rFonts w:ascii="Bookman Old Style" w:hAnsi="Bookman Old Style" w:cs="Tahoma"/>
          <w:sz w:val="18"/>
          <w:szCs w:val="20"/>
          <w:lang w:val="fi-FI"/>
        </w:rPr>
      </w:pPr>
    </w:p>
    <w:p w:rsidR="00EB4B51" w:rsidRPr="005C2203" w:rsidRDefault="00EB4B51" w:rsidP="00EB4B51">
      <w:pPr>
        <w:jc w:val="center"/>
        <w:rPr>
          <w:rFonts w:ascii="Bookman Old Style" w:hAnsi="Bookman Old Style"/>
          <w:b/>
          <w:sz w:val="18"/>
          <w:szCs w:val="20"/>
          <w:lang w:val="fi-FI"/>
        </w:rPr>
      </w:pPr>
    </w:p>
    <w:p w:rsidR="00EB4B51" w:rsidRPr="005C2203" w:rsidRDefault="00EB4B51" w:rsidP="00EB4B51">
      <w:pPr>
        <w:jc w:val="center"/>
        <w:rPr>
          <w:rFonts w:ascii="Bookman Old Style" w:hAnsi="Bookman Old Style"/>
          <w:b/>
          <w:lang w:val="pt-BR"/>
        </w:rPr>
      </w:pPr>
      <w:r w:rsidRPr="005C2203">
        <w:rPr>
          <w:rFonts w:ascii="Bookman Old Style" w:hAnsi="Bookman Old Style"/>
          <w:b/>
          <w:lang w:val="pt-BR"/>
        </w:rPr>
        <w:t>T E N T A N G</w:t>
      </w:r>
    </w:p>
    <w:p w:rsidR="00EB4B51" w:rsidRPr="005C2203" w:rsidRDefault="00EB4B51" w:rsidP="00EB4B51">
      <w:pPr>
        <w:jc w:val="center"/>
        <w:rPr>
          <w:rFonts w:ascii="Bookman Old Style" w:hAnsi="Bookman Old Style"/>
          <w:b/>
          <w:sz w:val="10"/>
          <w:szCs w:val="22"/>
          <w:lang w:val="pt-BR"/>
        </w:rPr>
      </w:pPr>
    </w:p>
    <w:p w:rsidR="00EB4B51" w:rsidRPr="005C2203" w:rsidRDefault="00DE15C9" w:rsidP="00BA7D23">
      <w:pPr>
        <w:pStyle w:val="Heading3"/>
        <w:spacing w:line="240" w:lineRule="auto"/>
        <w:rPr>
          <w:rFonts w:ascii="Bookman Old Style" w:hAnsi="Bookman Old Style"/>
          <w:lang w:val="sv-SE"/>
        </w:rPr>
      </w:pPr>
      <w:r w:rsidRPr="005C2203">
        <w:rPr>
          <w:rFonts w:ascii="Bookman Old Style" w:hAnsi="Bookman Old Style"/>
          <w:lang w:val="sv-SE"/>
        </w:rPr>
        <w:t>TATA CARA PENATAUSAHAAN BENDAHARA PENGELUARAN</w:t>
      </w:r>
    </w:p>
    <w:p w:rsidR="00BA7D23" w:rsidRPr="005C2203" w:rsidRDefault="00BA7D23" w:rsidP="00BA7D23">
      <w:pPr>
        <w:rPr>
          <w:lang w:val="sv-SE"/>
        </w:rPr>
      </w:pPr>
    </w:p>
    <w:p w:rsidR="00BA7D23" w:rsidRPr="005C2203" w:rsidRDefault="00BA7D23" w:rsidP="00BA7D23">
      <w:pPr>
        <w:jc w:val="center"/>
        <w:rPr>
          <w:rFonts w:ascii="Bookman Old Style" w:hAnsi="Bookman Old Style"/>
          <w:b/>
          <w:lang w:val="sv-SE"/>
        </w:rPr>
      </w:pPr>
      <w:r w:rsidRPr="005C2203">
        <w:rPr>
          <w:rFonts w:ascii="Bookman Old Style" w:hAnsi="Bookman Old Style"/>
          <w:b/>
          <w:lang w:val="sv-SE"/>
        </w:rPr>
        <w:t>DENGAN RAHMAT TUHAN YANG MAHA ESA</w:t>
      </w:r>
    </w:p>
    <w:p w:rsidR="00EB4B51" w:rsidRPr="005C2203" w:rsidRDefault="00EB4B51" w:rsidP="00EB4B51">
      <w:pPr>
        <w:pStyle w:val="Heading3"/>
        <w:spacing w:line="240" w:lineRule="auto"/>
        <w:rPr>
          <w:rFonts w:ascii="Bookman Old Style" w:hAnsi="Bookman Old Style"/>
          <w:sz w:val="10"/>
          <w:szCs w:val="22"/>
          <w:lang w:val="fi-FI"/>
        </w:rPr>
      </w:pPr>
    </w:p>
    <w:p w:rsidR="00EB4B51" w:rsidRPr="005C2203" w:rsidRDefault="00EB4B51" w:rsidP="00EB4B51">
      <w:pPr>
        <w:rPr>
          <w:rFonts w:ascii="Bookman Old Style" w:hAnsi="Bookman Old Style"/>
          <w:sz w:val="16"/>
          <w:lang w:val="fi-FI"/>
        </w:rPr>
      </w:pPr>
    </w:p>
    <w:p w:rsidR="00EB4B51" w:rsidRPr="005C2203" w:rsidRDefault="00EB4B51" w:rsidP="00EB4B51">
      <w:pPr>
        <w:jc w:val="center"/>
        <w:rPr>
          <w:lang w:val="fi-FI"/>
        </w:rPr>
      </w:pPr>
      <w:r w:rsidRPr="005C2203">
        <w:rPr>
          <w:rFonts w:ascii="Bookman Old Style" w:hAnsi="Bookman Old Style"/>
          <w:b/>
          <w:lang w:val="fi-FI"/>
        </w:rPr>
        <w:t>WALIKOTA PALU,</w:t>
      </w:r>
    </w:p>
    <w:p w:rsidR="00EB4B51" w:rsidRPr="005C2203" w:rsidRDefault="00EB4B51" w:rsidP="00EB4B51">
      <w:pPr>
        <w:rPr>
          <w:rFonts w:ascii="Bookman Old Style" w:hAnsi="Bookman Old Style" w:cs="Tahoma"/>
          <w:sz w:val="10"/>
          <w:szCs w:val="22"/>
          <w:lang w:val="id-ID"/>
        </w:rPr>
      </w:pPr>
    </w:p>
    <w:p w:rsidR="00213BF5" w:rsidRPr="005C2203" w:rsidRDefault="00213BF5" w:rsidP="00EB4B51">
      <w:pPr>
        <w:rPr>
          <w:rFonts w:ascii="Bookman Old Style" w:hAnsi="Bookman Old Style" w:cs="Tahoma"/>
          <w:sz w:val="10"/>
          <w:szCs w:val="22"/>
          <w:lang w:val="id-ID"/>
        </w:rPr>
      </w:pPr>
    </w:p>
    <w:p w:rsidR="00213BF5" w:rsidRPr="005C2203" w:rsidRDefault="00213BF5" w:rsidP="00EB4B51">
      <w:pPr>
        <w:rPr>
          <w:rFonts w:ascii="Bookman Old Style" w:hAnsi="Bookman Old Style" w:cs="Tahoma"/>
          <w:sz w:val="10"/>
          <w:szCs w:val="22"/>
          <w:lang w:val="id-ID"/>
        </w:rPr>
      </w:pPr>
    </w:p>
    <w:p w:rsidR="00EB4B51" w:rsidRPr="005C2203" w:rsidRDefault="00EB4B51" w:rsidP="00EB4B51">
      <w:pPr>
        <w:rPr>
          <w:rFonts w:ascii="Bookman Old Style" w:hAnsi="Bookman Old Style" w:cs="Tahoma"/>
          <w:sz w:val="10"/>
          <w:szCs w:val="22"/>
          <w:lang w:val="fi-FI"/>
        </w:rPr>
      </w:pPr>
    </w:p>
    <w:p w:rsidR="00EB4B51" w:rsidRPr="004307B9" w:rsidRDefault="00EB4B51" w:rsidP="004307B9">
      <w:pPr>
        <w:tabs>
          <w:tab w:val="left" w:pos="1843"/>
        </w:tabs>
        <w:ind w:left="2410" w:hanging="2410"/>
        <w:jc w:val="both"/>
        <w:rPr>
          <w:rFonts w:ascii="Bookman Old Style" w:hAnsi="Bookman Old Style" w:cs="Tahoma"/>
          <w:lang w:val="fi-FI"/>
        </w:rPr>
      </w:pPr>
      <w:r w:rsidRPr="005C2203">
        <w:rPr>
          <w:rFonts w:ascii="Bookman Old Style" w:hAnsi="Bookman Old Style" w:cs="Tahoma"/>
          <w:sz w:val="22"/>
          <w:szCs w:val="22"/>
          <w:lang w:val="fi-FI"/>
        </w:rPr>
        <w:t xml:space="preserve">Menimbang  : </w:t>
      </w:r>
      <w:r w:rsidR="00827C91" w:rsidRPr="005C2203">
        <w:rPr>
          <w:rFonts w:ascii="Bookman Old Style" w:hAnsi="Bookman Old Style" w:cs="Tahoma"/>
          <w:sz w:val="22"/>
          <w:szCs w:val="22"/>
          <w:lang w:val="fi-FI"/>
        </w:rPr>
        <w:tab/>
      </w:r>
      <w:r w:rsidR="00EF22FD" w:rsidRPr="005C2203">
        <w:rPr>
          <w:rFonts w:ascii="Bookman Old Style" w:hAnsi="Bookman Old Style" w:cs="Tahoma"/>
          <w:sz w:val="22"/>
          <w:szCs w:val="22"/>
          <w:lang w:val="fi-FI"/>
        </w:rPr>
        <w:t xml:space="preserve">  </w:t>
      </w:r>
      <w:r w:rsidR="00F829EA" w:rsidRPr="005C2203">
        <w:rPr>
          <w:rFonts w:ascii="Bookman Old Style" w:hAnsi="Bookman Old Style" w:cs="Tahoma"/>
          <w:sz w:val="22"/>
          <w:szCs w:val="22"/>
          <w:lang w:val="fi-FI"/>
        </w:rPr>
        <w:tab/>
      </w:r>
      <w:r w:rsidR="004307B9">
        <w:rPr>
          <w:rFonts w:ascii="Bookman Old Style" w:hAnsi="Bookman Old Style" w:cs="Tahoma"/>
          <w:lang w:val="fi-FI"/>
        </w:rPr>
        <w:t>bahwa untuk melaksanakan</w:t>
      </w:r>
      <w:r w:rsidR="00EF22FD" w:rsidRPr="004307B9">
        <w:rPr>
          <w:rFonts w:ascii="Bookman Old Style" w:hAnsi="Bookman Old Style" w:cs="Tahoma"/>
          <w:lang w:val="fi-FI"/>
        </w:rPr>
        <w:t xml:space="preserve"> ketentuan Pasal </w:t>
      </w:r>
      <w:r w:rsidR="002F2E62" w:rsidRPr="004307B9">
        <w:rPr>
          <w:rFonts w:ascii="Bookman Old Style" w:hAnsi="Bookman Old Style" w:cs="Tahoma"/>
          <w:lang w:val="fi-FI"/>
        </w:rPr>
        <w:t>95</w:t>
      </w:r>
      <w:r w:rsidR="00EF22FD" w:rsidRPr="004307B9">
        <w:rPr>
          <w:rFonts w:ascii="Bookman Old Style" w:hAnsi="Bookman Old Style" w:cs="Tahoma"/>
          <w:lang w:val="fi-FI"/>
        </w:rPr>
        <w:t xml:space="preserve"> Peraturan </w:t>
      </w:r>
      <w:r w:rsidR="002F2E62" w:rsidRPr="004307B9">
        <w:rPr>
          <w:rFonts w:ascii="Bookman Old Style" w:hAnsi="Bookman Old Style" w:cs="Tahoma"/>
          <w:lang w:val="fi-FI"/>
        </w:rPr>
        <w:t>Pemerintah</w:t>
      </w:r>
      <w:r w:rsidR="00EF22FD" w:rsidRPr="004307B9">
        <w:rPr>
          <w:rFonts w:ascii="Bookman Old Style" w:hAnsi="Bookman Old Style" w:cs="Tahoma"/>
          <w:lang w:val="fi-FI"/>
        </w:rPr>
        <w:t xml:space="preserve"> Nomor </w:t>
      </w:r>
      <w:r w:rsidR="002F2E62" w:rsidRPr="004307B9">
        <w:rPr>
          <w:rFonts w:ascii="Bookman Old Style" w:hAnsi="Bookman Old Style" w:cs="Tahoma"/>
          <w:lang w:val="fi-FI"/>
        </w:rPr>
        <w:t>58</w:t>
      </w:r>
      <w:r w:rsidR="00EF22FD" w:rsidRPr="004307B9">
        <w:rPr>
          <w:rFonts w:ascii="Bookman Old Style" w:hAnsi="Bookman Old Style" w:cs="Tahoma"/>
          <w:lang w:val="fi-FI"/>
        </w:rPr>
        <w:t xml:space="preserve"> Tahun 200</w:t>
      </w:r>
      <w:r w:rsidR="002F2E62" w:rsidRPr="004307B9">
        <w:rPr>
          <w:rFonts w:ascii="Bookman Old Style" w:hAnsi="Bookman Old Style" w:cs="Tahoma"/>
          <w:lang w:val="fi-FI"/>
        </w:rPr>
        <w:t>5</w:t>
      </w:r>
      <w:r w:rsidR="00EF22FD" w:rsidRPr="004307B9">
        <w:rPr>
          <w:rFonts w:ascii="Bookman Old Style" w:hAnsi="Bookman Old Style" w:cs="Tahoma"/>
          <w:lang w:val="fi-FI"/>
        </w:rPr>
        <w:t xml:space="preserve"> tentang </w:t>
      </w:r>
      <w:r w:rsidR="002F2E62" w:rsidRPr="004307B9">
        <w:rPr>
          <w:rFonts w:ascii="Bookman Old Style" w:hAnsi="Bookman Old Style" w:cs="Tahoma"/>
          <w:lang w:val="fi-FI"/>
        </w:rPr>
        <w:t xml:space="preserve"> Pengelolaan Keuangan Daerah</w:t>
      </w:r>
      <w:r w:rsidR="004307B9">
        <w:rPr>
          <w:rFonts w:ascii="Bookman Old Style" w:hAnsi="Bookman Old Style" w:cs="Tahoma"/>
          <w:lang w:val="fi-FI"/>
        </w:rPr>
        <w:t xml:space="preserve"> </w:t>
      </w:r>
      <w:r w:rsidR="008968F9" w:rsidRPr="004307B9">
        <w:rPr>
          <w:rFonts w:ascii="Bookman Old Style" w:hAnsi="Bookman Old Style" w:cs="Tahoma"/>
          <w:lang w:val="fi-FI"/>
        </w:rPr>
        <w:t xml:space="preserve">perlu menetapkan </w:t>
      </w:r>
      <w:r w:rsidR="00F67674" w:rsidRPr="004307B9">
        <w:rPr>
          <w:rFonts w:ascii="Bookman Old Style" w:hAnsi="Bookman Old Style" w:cs="Tahoma"/>
          <w:lang w:val="fi-FI"/>
        </w:rPr>
        <w:t>Peratura</w:t>
      </w:r>
      <w:r w:rsidR="008968F9" w:rsidRPr="004307B9">
        <w:rPr>
          <w:rFonts w:ascii="Bookman Old Style" w:hAnsi="Bookman Old Style" w:cs="Tahoma"/>
          <w:lang w:val="fi-FI"/>
        </w:rPr>
        <w:t xml:space="preserve">n Walikota tentang </w:t>
      </w:r>
      <w:r w:rsidR="00DE15C9" w:rsidRPr="004307B9">
        <w:rPr>
          <w:rFonts w:ascii="Bookman Old Style" w:hAnsi="Bookman Old Style" w:cs="Tahoma"/>
          <w:lang w:val="fi-FI"/>
        </w:rPr>
        <w:t>Tata Cara Penatausahaan Bendahara Pengeluaran</w:t>
      </w:r>
      <w:r w:rsidR="00F67674" w:rsidRPr="004307B9">
        <w:rPr>
          <w:rFonts w:ascii="Bookman Old Style" w:hAnsi="Bookman Old Style" w:cs="Tahoma"/>
          <w:lang w:val="fi-FI"/>
        </w:rPr>
        <w:t xml:space="preserve">; </w:t>
      </w:r>
    </w:p>
    <w:p w:rsidR="00EB4B51" w:rsidRPr="005C2203" w:rsidRDefault="00EB4B51" w:rsidP="00A47237">
      <w:pPr>
        <w:jc w:val="both"/>
        <w:rPr>
          <w:rFonts w:ascii="Bookman Old Style" w:hAnsi="Bookman Old Style" w:cs="Tahoma"/>
          <w:sz w:val="16"/>
          <w:szCs w:val="22"/>
          <w:lang w:val="fi-FI"/>
        </w:rPr>
      </w:pPr>
    </w:p>
    <w:p w:rsidR="00EB4B51" w:rsidRPr="004307B9" w:rsidRDefault="00F829EA" w:rsidP="00F829EA">
      <w:pPr>
        <w:tabs>
          <w:tab w:val="left" w:pos="1843"/>
          <w:tab w:val="left" w:pos="1985"/>
          <w:tab w:val="left" w:pos="2410"/>
        </w:tabs>
        <w:ind w:left="2410" w:hanging="2410"/>
        <w:jc w:val="both"/>
        <w:rPr>
          <w:rFonts w:ascii="Bookman Old Style" w:hAnsi="Bookman Old Style"/>
        </w:rPr>
      </w:pPr>
      <w:r w:rsidRPr="005C2203">
        <w:rPr>
          <w:rFonts w:ascii="Bookman Old Style" w:hAnsi="Bookman Old Style"/>
          <w:sz w:val="22"/>
          <w:szCs w:val="22"/>
          <w:lang w:val="fi-FI"/>
        </w:rPr>
        <w:t>Mengingat   :</w:t>
      </w:r>
      <w:r w:rsidRPr="005C2203">
        <w:rPr>
          <w:rFonts w:ascii="Bookman Old Style" w:hAnsi="Bookman Old Style"/>
          <w:sz w:val="22"/>
          <w:szCs w:val="22"/>
          <w:lang w:val="fi-FI"/>
        </w:rPr>
        <w:tab/>
      </w:r>
      <w:r w:rsidR="00A47237" w:rsidRPr="005C2203">
        <w:rPr>
          <w:rFonts w:ascii="Bookman Old Style" w:hAnsi="Bookman Old Style"/>
          <w:sz w:val="22"/>
          <w:szCs w:val="22"/>
          <w:lang w:val="id-ID"/>
        </w:rPr>
        <w:t>1.</w:t>
      </w:r>
      <w:r w:rsidR="00DC0362">
        <w:rPr>
          <w:rFonts w:ascii="Bookman Old Style" w:hAnsi="Bookman Old Style"/>
          <w:sz w:val="22"/>
          <w:szCs w:val="22"/>
        </w:rPr>
        <w:tab/>
      </w:r>
      <w:r w:rsidR="00EB4B51" w:rsidRPr="004307B9">
        <w:rPr>
          <w:rFonts w:ascii="Bookman Old Style" w:hAnsi="Bookman Old Style"/>
        </w:rPr>
        <w:t xml:space="preserve">Undang-Undang Nomor 4 Tahun 1994 tentang </w:t>
      </w:r>
      <w:proofErr w:type="gramStart"/>
      <w:r w:rsidR="00EB4B51" w:rsidRPr="004307B9">
        <w:rPr>
          <w:rFonts w:ascii="Bookman Old Style" w:hAnsi="Bookman Old Style"/>
        </w:rPr>
        <w:t>Pembentukan  Kotamadya</w:t>
      </w:r>
      <w:proofErr w:type="gramEnd"/>
      <w:r w:rsidR="00EB4B51" w:rsidRPr="004307B9">
        <w:rPr>
          <w:rFonts w:ascii="Bookman Old Style" w:hAnsi="Bookman Old Style"/>
        </w:rPr>
        <w:t xml:space="preserve"> Daerah Tingkat II Palu (Lembaran Negara Republik Indonesia  Tahun 1994 Nomor 38, Tambahan Lembaran Negara Republik Indonesia Nomor 3555);</w:t>
      </w:r>
    </w:p>
    <w:p w:rsidR="00EB4B51" w:rsidRPr="004307B9" w:rsidRDefault="00EB4B51" w:rsidP="00F829EA">
      <w:pPr>
        <w:tabs>
          <w:tab w:val="left" w:pos="1843"/>
          <w:tab w:val="left" w:pos="2410"/>
        </w:tabs>
        <w:ind w:left="2160" w:hanging="2410"/>
        <w:jc w:val="both"/>
        <w:rPr>
          <w:rFonts w:ascii="Bookman Old Style" w:hAnsi="Bookman Old Style"/>
        </w:rPr>
      </w:pPr>
    </w:p>
    <w:p w:rsidR="00EB4B51" w:rsidRPr="004307B9" w:rsidRDefault="001F2200" w:rsidP="00F829EA">
      <w:pPr>
        <w:tabs>
          <w:tab w:val="left" w:pos="2410"/>
        </w:tabs>
        <w:ind w:left="2410" w:hanging="567"/>
        <w:jc w:val="both"/>
        <w:rPr>
          <w:rFonts w:ascii="Bookman Old Style" w:hAnsi="Bookman Old Style"/>
        </w:rPr>
      </w:pPr>
      <w:r w:rsidRPr="004307B9">
        <w:rPr>
          <w:rFonts w:ascii="Bookman Old Style" w:hAnsi="Bookman Old Style"/>
          <w:lang w:val="id-ID"/>
        </w:rPr>
        <w:t>2.</w:t>
      </w:r>
      <w:r w:rsidR="00DC0362">
        <w:rPr>
          <w:rFonts w:ascii="Bookman Old Style" w:hAnsi="Bookman Old Style"/>
        </w:rPr>
        <w:t xml:space="preserve"> </w:t>
      </w:r>
      <w:r w:rsidR="00DC0362">
        <w:rPr>
          <w:rFonts w:ascii="Bookman Old Style" w:hAnsi="Bookman Old Style"/>
        </w:rPr>
        <w:tab/>
      </w:r>
      <w:r w:rsidR="00EB4B51" w:rsidRPr="004307B9">
        <w:rPr>
          <w:rFonts w:ascii="Bookman Old Style" w:hAnsi="Bookman Old Style"/>
        </w:rPr>
        <w:t>Undang-Undang  Nomor 28 Tahun 1999 tentang Penyelenggaraan Negara yang Bersih dan Bebas dari Korupsi, Kolusi dan Nepotisme (Lembaran Negara Republik Indonesia Tahun 1999 Nomor 75, Tambahan Lembaran Negara Republik Indonesia Nomor 3851);</w:t>
      </w:r>
    </w:p>
    <w:p w:rsidR="00EB4B51" w:rsidRPr="004307B9" w:rsidRDefault="00EB4B51" w:rsidP="00F829EA">
      <w:pPr>
        <w:tabs>
          <w:tab w:val="left" w:pos="1440"/>
          <w:tab w:val="left" w:pos="2268"/>
          <w:tab w:val="left" w:pos="2410"/>
        </w:tabs>
        <w:ind w:left="2340" w:hanging="567"/>
        <w:jc w:val="both"/>
        <w:rPr>
          <w:rFonts w:ascii="Bookman Old Style" w:hAnsi="Bookman Old Style"/>
        </w:rPr>
      </w:pPr>
    </w:p>
    <w:p w:rsidR="00EB4B51" w:rsidRPr="004307B9" w:rsidRDefault="001F2200" w:rsidP="00F829EA">
      <w:pPr>
        <w:tabs>
          <w:tab w:val="left" w:pos="2410"/>
        </w:tabs>
        <w:ind w:left="2410" w:hanging="567"/>
        <w:jc w:val="both"/>
        <w:rPr>
          <w:rFonts w:ascii="Bookman Old Style" w:hAnsi="Bookman Old Style"/>
        </w:rPr>
      </w:pPr>
      <w:r w:rsidRPr="004307B9">
        <w:rPr>
          <w:rFonts w:ascii="Bookman Old Style" w:hAnsi="Bookman Old Style"/>
          <w:lang w:val="id-ID"/>
        </w:rPr>
        <w:t>3.</w:t>
      </w:r>
      <w:r w:rsidR="00DC0362">
        <w:rPr>
          <w:rFonts w:ascii="Bookman Old Style" w:hAnsi="Bookman Old Style"/>
        </w:rPr>
        <w:tab/>
      </w:r>
      <w:r w:rsidR="00EB4B51" w:rsidRPr="004307B9">
        <w:rPr>
          <w:rFonts w:ascii="Bookman Old Style" w:hAnsi="Bookman Old Style"/>
        </w:rPr>
        <w:t>Undang-</w:t>
      </w:r>
      <w:proofErr w:type="gramStart"/>
      <w:r w:rsidR="00EB4B51" w:rsidRPr="004307B9">
        <w:rPr>
          <w:rFonts w:ascii="Bookman Old Style" w:hAnsi="Bookman Old Style"/>
        </w:rPr>
        <w:t>Undang  Nomor</w:t>
      </w:r>
      <w:proofErr w:type="gramEnd"/>
      <w:r w:rsidR="00EB4B51" w:rsidRPr="004307B9">
        <w:rPr>
          <w:rFonts w:ascii="Bookman Old Style" w:hAnsi="Bookman Old Style"/>
        </w:rPr>
        <w:t xml:space="preserve"> 17 Tahun 2003 tentang  Keuangan  Negara (Lembaran Negara Republik Indonesia Tahun 2003 Nomor 47, Tambahan Lembaran Negara Republik Indonesia Nomor 4286);</w:t>
      </w:r>
    </w:p>
    <w:p w:rsidR="00EB4B51" w:rsidRPr="004307B9" w:rsidRDefault="00EB4B51" w:rsidP="00F829EA">
      <w:pPr>
        <w:tabs>
          <w:tab w:val="left" w:pos="1440"/>
          <w:tab w:val="left" w:pos="2410"/>
        </w:tabs>
        <w:ind w:left="2160" w:hanging="567"/>
        <w:jc w:val="both"/>
        <w:rPr>
          <w:rFonts w:ascii="Bookman Old Style" w:hAnsi="Bookman Old Style"/>
        </w:rPr>
      </w:pPr>
    </w:p>
    <w:p w:rsidR="00EB4B51" w:rsidRPr="004307B9" w:rsidRDefault="00CC05F1" w:rsidP="00F829EA">
      <w:pPr>
        <w:tabs>
          <w:tab w:val="left" w:pos="2410"/>
        </w:tabs>
        <w:ind w:left="2410" w:hanging="567"/>
        <w:jc w:val="both"/>
        <w:rPr>
          <w:rFonts w:ascii="Bookman Old Style" w:hAnsi="Bookman Old Style"/>
          <w:lang w:val="sv-SE"/>
        </w:rPr>
      </w:pPr>
      <w:r w:rsidRPr="004307B9">
        <w:rPr>
          <w:rFonts w:ascii="Bookman Old Style" w:hAnsi="Bookman Old Style"/>
          <w:lang w:val="sv-SE"/>
        </w:rPr>
        <w:t>4.</w:t>
      </w:r>
      <w:r w:rsidR="00EB4B51" w:rsidRPr="004307B9">
        <w:rPr>
          <w:rFonts w:ascii="Bookman Old Style" w:hAnsi="Bookman Old Style"/>
          <w:lang w:val="sv-SE"/>
        </w:rPr>
        <w:t xml:space="preserve">  </w:t>
      </w:r>
      <w:r w:rsidR="00F829EA" w:rsidRPr="004307B9">
        <w:rPr>
          <w:rFonts w:ascii="Bookman Old Style" w:hAnsi="Bookman Old Style"/>
          <w:lang w:val="sv-SE"/>
        </w:rPr>
        <w:tab/>
      </w:r>
      <w:r w:rsidR="00EB4B51" w:rsidRPr="004307B9">
        <w:rPr>
          <w:rFonts w:ascii="Bookman Old Style" w:hAnsi="Bookman Old Style"/>
          <w:lang w:val="sv-SE"/>
        </w:rPr>
        <w:t xml:space="preserve">Undang-Undang Nomor 1 Tahun 2004 tentang Perbendaharaan Negara </w:t>
      </w:r>
      <w:r w:rsidR="001F2200" w:rsidRPr="004307B9">
        <w:rPr>
          <w:rFonts w:ascii="Bookman Old Style" w:hAnsi="Bookman Old Style"/>
          <w:lang w:val="id-ID"/>
        </w:rPr>
        <w:t xml:space="preserve">  </w:t>
      </w:r>
      <w:r w:rsidR="00EB4B51" w:rsidRPr="004307B9">
        <w:rPr>
          <w:rFonts w:ascii="Bookman Old Style" w:hAnsi="Bookman Old Style"/>
          <w:lang w:val="sv-SE"/>
        </w:rPr>
        <w:t>(Lembaran Negara Republik Indonesia Tahun 2004 Nomor 5, Tambahan Lembaran Negara Republik Indonesia Nomor 4355);</w:t>
      </w:r>
    </w:p>
    <w:p w:rsidR="00EB4B51" w:rsidRPr="004307B9" w:rsidRDefault="00EB4B51" w:rsidP="00F829EA">
      <w:pPr>
        <w:tabs>
          <w:tab w:val="left" w:pos="1440"/>
          <w:tab w:val="left" w:pos="1985"/>
          <w:tab w:val="left" w:pos="2410"/>
        </w:tabs>
        <w:ind w:left="2286" w:hanging="567"/>
        <w:jc w:val="both"/>
        <w:rPr>
          <w:rFonts w:ascii="Bookman Old Style" w:hAnsi="Bookman Old Style"/>
          <w:lang w:val="sv-SE"/>
        </w:rPr>
      </w:pPr>
    </w:p>
    <w:p w:rsidR="00EB4B51" w:rsidRPr="004307B9" w:rsidRDefault="00EB4B51" w:rsidP="00F829EA">
      <w:pPr>
        <w:numPr>
          <w:ilvl w:val="0"/>
          <w:numId w:val="2"/>
        </w:numPr>
        <w:tabs>
          <w:tab w:val="left" w:pos="2410"/>
        </w:tabs>
        <w:ind w:left="2410" w:hanging="567"/>
        <w:jc w:val="both"/>
        <w:rPr>
          <w:rFonts w:ascii="Bookman Old Style" w:hAnsi="Bookman Old Style"/>
          <w:lang w:val="sv-SE"/>
        </w:rPr>
      </w:pPr>
      <w:r w:rsidRPr="004307B9">
        <w:rPr>
          <w:rFonts w:ascii="Bookman Old Style" w:hAnsi="Bookman Old Style"/>
          <w:lang w:val="sv-SE"/>
        </w:rPr>
        <w:t>Undang-Undang Nomor 15 Tahun 2004 tentang Pemeriksaan Pengelolaan dan Tanggungjawab Keuangan Negara (Lembaran Negara Republik Indonesia Tahun 2004 Nomor 66, Tambahan Lembaran Negara Republik Indonesia Nomor 4400);</w:t>
      </w:r>
    </w:p>
    <w:p w:rsidR="00922914" w:rsidRPr="004307B9" w:rsidRDefault="00922914" w:rsidP="00F829EA">
      <w:pPr>
        <w:tabs>
          <w:tab w:val="left" w:pos="1440"/>
          <w:tab w:val="left" w:pos="1985"/>
          <w:tab w:val="left" w:pos="2410"/>
        </w:tabs>
        <w:ind w:left="2286" w:hanging="567"/>
        <w:jc w:val="both"/>
        <w:rPr>
          <w:rFonts w:ascii="Bookman Old Style" w:hAnsi="Bookman Old Style"/>
          <w:lang w:val="id-ID"/>
        </w:rPr>
      </w:pPr>
    </w:p>
    <w:p w:rsidR="00EB4B51" w:rsidRPr="00DC0362" w:rsidRDefault="00EB4B51" w:rsidP="00CE20CF">
      <w:pPr>
        <w:pStyle w:val="ListParagraph"/>
        <w:numPr>
          <w:ilvl w:val="0"/>
          <w:numId w:val="2"/>
        </w:numPr>
        <w:tabs>
          <w:tab w:val="left" w:pos="1843"/>
          <w:tab w:val="left" w:pos="1985"/>
          <w:tab w:val="left" w:pos="2410"/>
        </w:tabs>
        <w:ind w:left="2410" w:hanging="567"/>
        <w:jc w:val="both"/>
        <w:rPr>
          <w:rFonts w:ascii="Bookman Old Style" w:hAnsi="Bookman Old Style"/>
          <w:lang w:val="sv-SE"/>
        </w:rPr>
      </w:pPr>
      <w:r w:rsidRPr="00DC0362">
        <w:rPr>
          <w:rFonts w:ascii="Bookman Old Style" w:hAnsi="Bookman Old Style"/>
          <w:lang w:val="sv-SE"/>
        </w:rPr>
        <w:t>Undang-Undang Nomor 32 Tahun 2004 tentang Pemerintahan Daerah (Lembaran Negara Republik Indonesia Tahun 2004 Nomor 125, Tambahan Lembaran Negara Republik Indonesia Nomor 4437) Sebagaimana telah diubah terakhir dengan Undang-Undang Nomor 12 Tahun 2008 tentang Perubahan Kedua atas Undang-Undang  Nomor 32 Tahun 2004 tentang Pemerintahan Daerah Lembaran Negara Republik Indonesia Tahun 2008 Nomor 59, Tambahan Lembaran Negara Republik Indonesia Nomor 8444);</w:t>
      </w:r>
    </w:p>
    <w:p w:rsidR="00427DBA" w:rsidRDefault="00427DBA" w:rsidP="00DC0362">
      <w:pPr>
        <w:tabs>
          <w:tab w:val="left" w:pos="1440"/>
          <w:tab w:val="left" w:pos="2127"/>
          <w:tab w:val="left" w:pos="2268"/>
          <w:tab w:val="left" w:pos="2410"/>
        </w:tabs>
        <w:ind w:left="2410" w:hanging="425"/>
        <w:jc w:val="both"/>
        <w:rPr>
          <w:rFonts w:ascii="Bookman Old Style" w:hAnsi="Bookman Old Style"/>
        </w:rPr>
      </w:pPr>
    </w:p>
    <w:p w:rsidR="004307B9" w:rsidRDefault="004307B9" w:rsidP="00FD07EC">
      <w:pPr>
        <w:tabs>
          <w:tab w:val="left" w:pos="1440"/>
          <w:tab w:val="left" w:pos="2127"/>
          <w:tab w:val="left" w:pos="2268"/>
          <w:tab w:val="left" w:pos="2410"/>
        </w:tabs>
        <w:jc w:val="both"/>
        <w:rPr>
          <w:rFonts w:ascii="Bookman Old Style" w:hAnsi="Bookman Old Style"/>
        </w:rPr>
      </w:pPr>
    </w:p>
    <w:p w:rsidR="004307B9" w:rsidRPr="004307B9" w:rsidRDefault="004307B9" w:rsidP="00FD07EC">
      <w:pPr>
        <w:tabs>
          <w:tab w:val="left" w:pos="1440"/>
          <w:tab w:val="left" w:pos="2127"/>
          <w:tab w:val="left" w:pos="2268"/>
          <w:tab w:val="left" w:pos="2410"/>
        </w:tabs>
        <w:jc w:val="both"/>
        <w:rPr>
          <w:rFonts w:ascii="Bookman Old Style" w:hAnsi="Bookman Old Style"/>
        </w:rPr>
      </w:pPr>
    </w:p>
    <w:p w:rsidR="00FF5D9E" w:rsidRPr="004307B9" w:rsidRDefault="00FF5D9E" w:rsidP="00F829EA">
      <w:pPr>
        <w:numPr>
          <w:ilvl w:val="0"/>
          <w:numId w:val="2"/>
        </w:numPr>
        <w:tabs>
          <w:tab w:val="left" w:pos="1440"/>
          <w:tab w:val="left" w:pos="1701"/>
          <w:tab w:val="left" w:pos="1985"/>
          <w:tab w:val="left" w:pos="2410"/>
        </w:tabs>
        <w:ind w:left="2410" w:hanging="567"/>
        <w:jc w:val="both"/>
        <w:rPr>
          <w:rFonts w:ascii="Bookman Old Style" w:hAnsi="Bookman Old Style"/>
          <w:lang w:val="sv-SE"/>
        </w:rPr>
      </w:pPr>
      <w:r w:rsidRPr="004307B9">
        <w:rPr>
          <w:rFonts w:ascii="Bookman Old Style" w:hAnsi="Bookman Old Style"/>
          <w:lang w:val="sv-SE"/>
        </w:rPr>
        <w:lastRenderedPageBreak/>
        <w:t>Peraturan Pemerintah Nomor 5</w:t>
      </w:r>
      <w:r w:rsidR="004657A3" w:rsidRPr="004307B9">
        <w:rPr>
          <w:rFonts w:ascii="Bookman Old Style" w:hAnsi="Bookman Old Style"/>
          <w:lang w:val="sv-SE"/>
        </w:rPr>
        <w:t>6</w:t>
      </w:r>
      <w:r w:rsidRPr="004307B9">
        <w:rPr>
          <w:rFonts w:ascii="Bookman Old Style" w:hAnsi="Bookman Old Style"/>
          <w:lang w:val="sv-SE"/>
        </w:rPr>
        <w:t xml:space="preserve"> </w:t>
      </w:r>
      <w:r w:rsidR="004657A3" w:rsidRPr="004307B9">
        <w:rPr>
          <w:rFonts w:ascii="Bookman Old Style" w:hAnsi="Bookman Old Style"/>
          <w:lang w:val="sv-SE"/>
        </w:rPr>
        <w:t xml:space="preserve">Tahun 2005 tentang Sistem Imformasi Keuangan Daerah </w:t>
      </w:r>
      <w:r w:rsidRPr="004307B9">
        <w:rPr>
          <w:rFonts w:ascii="Bookman Old Style" w:hAnsi="Bookman Old Style"/>
          <w:lang w:val="sv-SE"/>
        </w:rPr>
        <w:t>( Lembaran Negara Republi</w:t>
      </w:r>
      <w:r w:rsidR="004657A3" w:rsidRPr="004307B9">
        <w:rPr>
          <w:rFonts w:ascii="Bookman Old Style" w:hAnsi="Bookman Old Style"/>
          <w:lang w:val="sv-SE"/>
        </w:rPr>
        <w:t>k Indonesia Tahun 2005 Nomor 138</w:t>
      </w:r>
      <w:r w:rsidRPr="004307B9">
        <w:rPr>
          <w:rFonts w:ascii="Bookman Old Style" w:hAnsi="Bookman Old Style"/>
          <w:lang w:val="sv-SE"/>
        </w:rPr>
        <w:t>, Tambahan Lembaran Negara R</w:t>
      </w:r>
      <w:r w:rsidR="004657A3" w:rsidRPr="004307B9">
        <w:rPr>
          <w:rFonts w:ascii="Bookman Old Style" w:hAnsi="Bookman Old Style"/>
          <w:lang w:val="sv-SE"/>
        </w:rPr>
        <w:t>epublik Indonesia Nomor 4576</w:t>
      </w:r>
      <w:r w:rsidRPr="004307B9">
        <w:rPr>
          <w:rFonts w:ascii="Bookman Old Style" w:hAnsi="Bookman Old Style"/>
          <w:lang w:val="sv-SE"/>
        </w:rPr>
        <w:t>);</w:t>
      </w:r>
    </w:p>
    <w:p w:rsidR="00EB4B51" w:rsidRPr="004307B9" w:rsidRDefault="00EB4B51" w:rsidP="00F829EA">
      <w:pPr>
        <w:pStyle w:val="ListParagraph"/>
        <w:tabs>
          <w:tab w:val="left" w:pos="1985"/>
          <w:tab w:val="left" w:pos="2410"/>
        </w:tabs>
        <w:ind w:left="2410" w:hanging="567"/>
        <w:jc w:val="both"/>
        <w:rPr>
          <w:rFonts w:ascii="Bookman Old Style" w:hAnsi="Bookman Old Style"/>
          <w:lang w:val="sv-SE"/>
        </w:rPr>
      </w:pPr>
    </w:p>
    <w:p w:rsidR="00EB4B51" w:rsidRPr="004307B9" w:rsidRDefault="00EB4B51" w:rsidP="00F829EA">
      <w:pPr>
        <w:numPr>
          <w:ilvl w:val="0"/>
          <w:numId w:val="2"/>
        </w:numPr>
        <w:tabs>
          <w:tab w:val="left" w:pos="2410"/>
        </w:tabs>
        <w:ind w:left="2410" w:hanging="567"/>
        <w:jc w:val="both"/>
        <w:rPr>
          <w:rFonts w:ascii="Bookman Old Style" w:hAnsi="Bookman Old Style"/>
          <w:lang w:val="sv-SE"/>
        </w:rPr>
      </w:pPr>
      <w:r w:rsidRPr="004307B9">
        <w:rPr>
          <w:rFonts w:ascii="Bookman Old Style" w:hAnsi="Bookman Old Style"/>
          <w:lang w:val="sv-SE"/>
        </w:rPr>
        <w:t>Peraturan Pemerintah Nomor 57 Tahun 2005 tentang Hibah Kepada Daerah ( Lembaran Negara Republik Indonesia Tahun 2005 Nomor 139, Tambahan Lembaran Negara Republik Indonesia Nomor 4577);</w:t>
      </w:r>
    </w:p>
    <w:p w:rsidR="00EB4B51" w:rsidRPr="004307B9" w:rsidRDefault="00EB4B51" w:rsidP="00F829EA">
      <w:pPr>
        <w:tabs>
          <w:tab w:val="left" w:pos="1440"/>
          <w:tab w:val="num" w:pos="2340"/>
          <w:tab w:val="left" w:pos="2410"/>
        </w:tabs>
        <w:ind w:left="2127" w:hanging="567"/>
        <w:jc w:val="both"/>
        <w:rPr>
          <w:rFonts w:ascii="Bookman Old Style" w:hAnsi="Bookman Old Style"/>
          <w:lang w:val="sv-SE"/>
        </w:rPr>
      </w:pPr>
    </w:p>
    <w:p w:rsidR="00EB4B51" w:rsidRPr="004307B9" w:rsidRDefault="00EB4B51" w:rsidP="00DC0362">
      <w:pPr>
        <w:numPr>
          <w:ilvl w:val="0"/>
          <w:numId w:val="2"/>
        </w:numPr>
        <w:tabs>
          <w:tab w:val="left" w:pos="1843"/>
          <w:tab w:val="left" w:pos="2410"/>
        </w:tabs>
        <w:ind w:left="2410" w:hanging="567"/>
        <w:jc w:val="both"/>
        <w:rPr>
          <w:rFonts w:ascii="Bookman Old Style" w:hAnsi="Bookman Old Style"/>
          <w:lang w:val="sv-SE"/>
        </w:rPr>
      </w:pPr>
      <w:r w:rsidRPr="004307B9">
        <w:rPr>
          <w:rFonts w:ascii="Bookman Old Style" w:hAnsi="Bookman Old Style"/>
          <w:lang w:val="sv-SE"/>
        </w:rPr>
        <w:t xml:space="preserve">Peraturan Pemerintah Nomor 58 Tahun 2005 tentang Pengelolaan </w:t>
      </w:r>
      <w:r w:rsidR="00AC2612" w:rsidRPr="004307B9">
        <w:rPr>
          <w:rFonts w:ascii="Bookman Old Style" w:hAnsi="Bookman Old Style"/>
          <w:lang w:val="id-ID"/>
        </w:rPr>
        <w:t xml:space="preserve">       </w:t>
      </w:r>
      <w:r w:rsidRPr="004307B9">
        <w:rPr>
          <w:rFonts w:ascii="Bookman Old Style" w:hAnsi="Bookman Old Style"/>
          <w:lang w:val="sv-SE"/>
        </w:rPr>
        <w:t>Keuangan Daerah (Lembaran Negara Republik Indonesia Tahun 2005 Nomor 140, Tambahan Lembaran Negara Republik Indonesia Nomor 4578);</w:t>
      </w:r>
    </w:p>
    <w:p w:rsidR="00EB4B51" w:rsidRPr="004307B9" w:rsidRDefault="00EB4B51" w:rsidP="00FD07EC">
      <w:pPr>
        <w:tabs>
          <w:tab w:val="left" w:pos="2410"/>
        </w:tabs>
        <w:rPr>
          <w:rFonts w:ascii="Bookman Old Style" w:hAnsi="Bookman Old Style"/>
          <w:lang w:val="sv-SE"/>
        </w:rPr>
      </w:pPr>
    </w:p>
    <w:p w:rsidR="00EB4B51" w:rsidRPr="004307B9" w:rsidRDefault="00EB4B51" w:rsidP="00CE20CF">
      <w:pPr>
        <w:numPr>
          <w:ilvl w:val="0"/>
          <w:numId w:val="2"/>
        </w:numPr>
        <w:tabs>
          <w:tab w:val="left" w:pos="1701"/>
          <w:tab w:val="left" w:pos="2410"/>
        </w:tabs>
        <w:ind w:left="2340" w:hanging="639"/>
        <w:jc w:val="both"/>
        <w:rPr>
          <w:rFonts w:ascii="Bookman Old Style" w:hAnsi="Bookman Old Style"/>
          <w:lang w:val="sv-SE"/>
        </w:rPr>
      </w:pPr>
      <w:r w:rsidRPr="004307B9">
        <w:rPr>
          <w:rFonts w:ascii="Bookman Old Style" w:hAnsi="Bookman Old Style"/>
          <w:lang w:val="sv-SE"/>
        </w:rPr>
        <w:t xml:space="preserve">Peraturan Pemerintah Nomor 79 Tahun 2005 tentang Pedoman, Pembinaan dan Pengawasan Penyelenggaraan </w:t>
      </w:r>
      <w:r w:rsidR="00F829EA" w:rsidRPr="004307B9">
        <w:rPr>
          <w:rFonts w:ascii="Bookman Old Style" w:hAnsi="Bookman Old Style"/>
          <w:lang w:val="sv-SE"/>
        </w:rPr>
        <w:t>Pemerintahan Daerah</w:t>
      </w:r>
      <w:r w:rsidR="006643D2" w:rsidRPr="004307B9">
        <w:rPr>
          <w:rFonts w:ascii="Bookman Old Style" w:hAnsi="Bookman Old Style"/>
          <w:lang w:val="sv-SE"/>
        </w:rPr>
        <w:t xml:space="preserve"> (</w:t>
      </w:r>
      <w:r w:rsidRPr="004307B9">
        <w:rPr>
          <w:rFonts w:ascii="Bookman Old Style" w:hAnsi="Bookman Old Style"/>
          <w:lang w:val="sv-SE"/>
        </w:rPr>
        <w:t>Lemabaran Negara Republik Indonesia Tahun 2005 Nomor 165, Tambahan Lembaran Negara Republik Indonesia Nomor 4593);</w:t>
      </w:r>
    </w:p>
    <w:p w:rsidR="00FD07EC" w:rsidRPr="004307B9" w:rsidRDefault="00FD07EC" w:rsidP="00FD07EC">
      <w:pPr>
        <w:pStyle w:val="ListParagraph"/>
        <w:rPr>
          <w:rFonts w:ascii="Bookman Old Style" w:hAnsi="Bookman Old Style"/>
          <w:lang w:val="sv-SE"/>
        </w:rPr>
      </w:pPr>
    </w:p>
    <w:p w:rsidR="00FD07EC" w:rsidRPr="004307B9" w:rsidRDefault="00FD07EC" w:rsidP="00CE20CF">
      <w:pPr>
        <w:pStyle w:val="ListParagraph"/>
        <w:numPr>
          <w:ilvl w:val="0"/>
          <w:numId w:val="2"/>
        </w:numPr>
        <w:tabs>
          <w:tab w:val="left" w:pos="1701"/>
        </w:tabs>
        <w:ind w:left="2268" w:hanging="567"/>
        <w:jc w:val="both"/>
        <w:rPr>
          <w:rFonts w:ascii="Bookman Old Style" w:hAnsi="Bookman Old Style"/>
          <w:lang w:val="sv-SE"/>
        </w:rPr>
      </w:pPr>
      <w:r w:rsidRPr="004307B9">
        <w:rPr>
          <w:rFonts w:ascii="Bookman Old Style" w:hAnsi="Bookman Old Style"/>
          <w:lang w:val="sv-SE"/>
        </w:rPr>
        <w:t xml:space="preserve">Peraturan Menteri Dalam Negeri Nomor 13 Tahun 2006 tentang Pedoman Pengelolaan Keuanmgan Daerah sebagaimana telah diubah dengan Peraturan Menteri Dalam Negeri Nomor 21 Tahun 2011 tentang Perubahan Kedua atasPeraturan Menteri Dalam Negeri Nomor 13 Tahun 2006 tentang Pedoman Pengelolaan Keuangan Daerah; </w:t>
      </w:r>
    </w:p>
    <w:p w:rsidR="00EB4B51" w:rsidRPr="004307B9" w:rsidRDefault="00EB4B51" w:rsidP="004307B9">
      <w:pPr>
        <w:tabs>
          <w:tab w:val="left" w:pos="2410"/>
        </w:tabs>
        <w:rPr>
          <w:rFonts w:ascii="Bookman Old Style" w:hAnsi="Bookman Old Style"/>
          <w:lang w:val="sv-SE"/>
        </w:rPr>
      </w:pPr>
    </w:p>
    <w:p w:rsidR="00EB4B51" w:rsidRPr="004307B9" w:rsidRDefault="00EB4B51" w:rsidP="00CE20CF">
      <w:pPr>
        <w:numPr>
          <w:ilvl w:val="0"/>
          <w:numId w:val="2"/>
        </w:numPr>
        <w:tabs>
          <w:tab w:val="left" w:pos="1440"/>
          <w:tab w:val="left" w:pos="1701"/>
          <w:tab w:val="left" w:pos="2410"/>
        </w:tabs>
        <w:ind w:left="2295" w:hanging="594"/>
        <w:jc w:val="both"/>
        <w:rPr>
          <w:rFonts w:ascii="Bookman Old Style" w:hAnsi="Bookman Old Style"/>
          <w:lang w:val="sv-SE"/>
        </w:rPr>
      </w:pPr>
      <w:r w:rsidRPr="004307B9">
        <w:rPr>
          <w:rFonts w:ascii="Bookman Old Style" w:hAnsi="Bookman Old Style"/>
          <w:lang w:val="sv-SE"/>
        </w:rPr>
        <w:t>Peraturan Daerah Kota Palu Nomor 3 Tahun 2008 tentang Urusan Pemerintahan  Yang  Menjadi  Kewenangan  Kota  Palu (Lembaran Daerah Kota Palu Nomor 3 Tahun 2008, Tambahan Lembaran Daerah Kota Palu Nomor 3);</w:t>
      </w:r>
    </w:p>
    <w:p w:rsidR="006F6F6F" w:rsidRPr="004307B9" w:rsidRDefault="006F6F6F" w:rsidP="00F829EA">
      <w:pPr>
        <w:pStyle w:val="ListParagraph"/>
        <w:tabs>
          <w:tab w:val="left" w:pos="2410"/>
        </w:tabs>
        <w:ind w:hanging="567"/>
        <w:rPr>
          <w:rFonts w:ascii="Bookman Old Style" w:hAnsi="Bookman Old Style"/>
          <w:lang w:val="sv-SE"/>
        </w:rPr>
      </w:pPr>
    </w:p>
    <w:p w:rsidR="004307B9" w:rsidRPr="004307B9" w:rsidRDefault="004307B9" w:rsidP="004307B9">
      <w:pPr>
        <w:pStyle w:val="ListParagraph"/>
        <w:numPr>
          <w:ilvl w:val="0"/>
          <w:numId w:val="2"/>
        </w:numPr>
        <w:tabs>
          <w:tab w:val="left" w:pos="1440"/>
        </w:tabs>
        <w:ind w:left="2268" w:hanging="567"/>
        <w:jc w:val="both"/>
        <w:rPr>
          <w:rFonts w:ascii="Bookman Old Style" w:hAnsi="Bookman Old Style"/>
          <w:lang w:val="sv-SE"/>
        </w:rPr>
      </w:pPr>
      <w:r w:rsidRPr="004307B9">
        <w:rPr>
          <w:rFonts w:ascii="Bookman Old Style" w:hAnsi="Bookman Old Style"/>
          <w:lang w:val="sv-SE"/>
        </w:rPr>
        <w:t>Peraturan Daerah Kota Palu Nomor 6 Tahun 2009 tentang Pokok-Pokok Pengelolaan Keuangan Daerah (Lembaran Daerah Kota Palu Nomor 6 Tahun 2009, Tambahan Lembaran Daerah Kota Palu Nomor 6) sebagaimana telah diubah dengan Peraturan Daerah Kota Palu Nomor 15 Tahun 2011 tentang Perubahan Atas Peraturan daerah Kota Palu Nomor 6 Tahun 2009 tentang Pokok-Pokok Pengelolaan Keuangan Daerah (Lembaran Daerah Kota Palu Tahun 2011 Nomor 15, Tambahan Lembaran Daerah Kota Palu Nomor 12;</w:t>
      </w:r>
    </w:p>
    <w:p w:rsidR="00EB4B51" w:rsidRPr="004307B9" w:rsidRDefault="00EB4B51" w:rsidP="004307B9">
      <w:pPr>
        <w:tabs>
          <w:tab w:val="left" w:pos="1440"/>
        </w:tabs>
        <w:ind w:left="1440" w:hanging="219"/>
        <w:jc w:val="both"/>
        <w:rPr>
          <w:rFonts w:ascii="Bookman Old Style" w:hAnsi="Bookman Old Style"/>
          <w:lang w:val="sv-SE"/>
        </w:rPr>
      </w:pPr>
    </w:p>
    <w:p w:rsidR="00085A90" w:rsidRPr="004307B9" w:rsidRDefault="00085A90" w:rsidP="00EB4B51">
      <w:pPr>
        <w:tabs>
          <w:tab w:val="left" w:pos="1440"/>
        </w:tabs>
        <w:ind w:left="1440"/>
        <w:jc w:val="both"/>
        <w:rPr>
          <w:rFonts w:ascii="Bookman Old Style" w:hAnsi="Bookman Old Style"/>
          <w:lang w:val="sv-SE"/>
        </w:rPr>
      </w:pPr>
    </w:p>
    <w:p w:rsidR="00085A90" w:rsidRPr="005C2203" w:rsidRDefault="00085A90" w:rsidP="00EB4B51">
      <w:pPr>
        <w:tabs>
          <w:tab w:val="left" w:pos="1440"/>
        </w:tabs>
        <w:ind w:left="1440"/>
        <w:jc w:val="both"/>
        <w:rPr>
          <w:rFonts w:ascii="Bookman Old Style" w:hAnsi="Bookman Old Style"/>
          <w:sz w:val="16"/>
          <w:szCs w:val="16"/>
          <w:lang w:val="sv-SE"/>
        </w:rPr>
      </w:pPr>
    </w:p>
    <w:p w:rsidR="00EB4B51" w:rsidRPr="005C2203" w:rsidRDefault="00EB4B51" w:rsidP="00D77ECB">
      <w:pPr>
        <w:pStyle w:val="Heading1"/>
        <w:tabs>
          <w:tab w:val="clear" w:pos="1440"/>
        </w:tabs>
        <w:ind w:left="0"/>
        <w:rPr>
          <w:rFonts w:ascii="Bookman Old Style" w:hAnsi="Bookman Old Style"/>
          <w:sz w:val="22"/>
          <w:szCs w:val="22"/>
          <w:lang w:val="sv-SE"/>
        </w:rPr>
      </w:pPr>
      <w:r w:rsidRPr="005C2203">
        <w:rPr>
          <w:rFonts w:ascii="Bookman Old Style" w:hAnsi="Bookman Old Style"/>
          <w:sz w:val="22"/>
          <w:szCs w:val="22"/>
          <w:lang w:val="sv-SE"/>
        </w:rPr>
        <w:t>MEMUTUSKAN :</w:t>
      </w:r>
    </w:p>
    <w:p w:rsidR="008968F9" w:rsidRPr="005C2203" w:rsidRDefault="008968F9" w:rsidP="008968F9">
      <w:pPr>
        <w:rPr>
          <w:lang w:val="sv-SE"/>
        </w:rPr>
      </w:pPr>
    </w:p>
    <w:p w:rsidR="00EB4B51" w:rsidRPr="005C2203" w:rsidRDefault="00EB4B51" w:rsidP="00EB4B51">
      <w:pPr>
        <w:jc w:val="both"/>
        <w:rPr>
          <w:rFonts w:ascii="Bookman Old Style" w:hAnsi="Bookman Old Style"/>
          <w:sz w:val="10"/>
          <w:szCs w:val="16"/>
          <w:lang w:val="sv-SE"/>
        </w:rPr>
      </w:pPr>
    </w:p>
    <w:p w:rsidR="00B10DB3" w:rsidRPr="005C2203" w:rsidRDefault="00EB4B51" w:rsidP="00B10DB3">
      <w:pPr>
        <w:pStyle w:val="Heading3"/>
        <w:spacing w:line="240" w:lineRule="auto"/>
        <w:ind w:left="1985" w:hanging="1985"/>
        <w:jc w:val="both"/>
        <w:rPr>
          <w:rFonts w:ascii="Bookman Old Style" w:hAnsi="Bookman Old Style"/>
          <w:lang w:val="sv-SE"/>
        </w:rPr>
      </w:pPr>
      <w:r w:rsidRPr="005C2203">
        <w:rPr>
          <w:rFonts w:ascii="Bookman Old Style" w:hAnsi="Bookman Old Style"/>
          <w:sz w:val="22"/>
          <w:szCs w:val="22"/>
          <w:lang w:val="sv-SE"/>
        </w:rPr>
        <w:t>Menetapkan  :</w:t>
      </w:r>
      <w:r w:rsidR="00B0351E" w:rsidRPr="005C2203">
        <w:rPr>
          <w:rFonts w:ascii="Bookman Old Style" w:hAnsi="Bookman Old Style"/>
          <w:sz w:val="22"/>
          <w:szCs w:val="22"/>
          <w:lang w:val="sv-SE"/>
        </w:rPr>
        <w:tab/>
      </w:r>
      <w:r w:rsidR="00A27DE5">
        <w:rPr>
          <w:rFonts w:ascii="Bookman Old Style" w:hAnsi="Bookman Old Style"/>
          <w:sz w:val="22"/>
          <w:szCs w:val="22"/>
          <w:lang w:val="sv-SE"/>
        </w:rPr>
        <w:t xml:space="preserve">PERATURAN WALIKOTA TENTANG </w:t>
      </w:r>
      <w:r w:rsidR="00B10DB3" w:rsidRPr="005C2203">
        <w:rPr>
          <w:rFonts w:ascii="Bookman Old Style" w:hAnsi="Bookman Old Style"/>
          <w:lang w:val="sv-SE"/>
        </w:rPr>
        <w:t xml:space="preserve">TATA CARA </w:t>
      </w:r>
      <w:r w:rsidR="00F925FC" w:rsidRPr="005C2203">
        <w:rPr>
          <w:rFonts w:ascii="Bookman Old Style" w:hAnsi="Bookman Old Style"/>
          <w:lang w:val="sv-SE"/>
        </w:rPr>
        <w:t>PENATAUSAHAAN BENDAHARA PENGELUARAN</w:t>
      </w:r>
      <w:r w:rsidR="00B10DB3" w:rsidRPr="005C2203">
        <w:rPr>
          <w:rFonts w:ascii="Bookman Old Style" w:hAnsi="Bookman Old Style"/>
          <w:lang w:val="id-ID"/>
        </w:rPr>
        <w:t>.</w:t>
      </w:r>
      <w:r w:rsidR="00B10DB3" w:rsidRPr="005C2203">
        <w:rPr>
          <w:rFonts w:ascii="Bookman Old Style" w:hAnsi="Bookman Old Style"/>
          <w:lang w:val="sv-SE"/>
        </w:rPr>
        <w:t xml:space="preserve"> </w:t>
      </w:r>
    </w:p>
    <w:p w:rsidR="008968F9" w:rsidRPr="005C2203" w:rsidRDefault="00C43A57" w:rsidP="00B0351E">
      <w:pPr>
        <w:tabs>
          <w:tab w:val="left" w:pos="1890"/>
        </w:tabs>
        <w:ind w:left="1890" w:hanging="1890"/>
        <w:jc w:val="both"/>
        <w:rPr>
          <w:rFonts w:ascii="Bookman Old Style" w:hAnsi="Bookman Old Style"/>
          <w:sz w:val="22"/>
          <w:szCs w:val="22"/>
          <w:lang w:val="sv-SE"/>
        </w:rPr>
      </w:pPr>
      <w:r w:rsidRPr="005C2203">
        <w:rPr>
          <w:rFonts w:ascii="Bookman Old Style" w:hAnsi="Bookman Old Style"/>
          <w:sz w:val="22"/>
          <w:szCs w:val="22"/>
          <w:lang w:val="sv-SE"/>
        </w:rPr>
        <w:tab/>
      </w:r>
    </w:p>
    <w:p w:rsidR="00B32D07" w:rsidRPr="005C2203" w:rsidRDefault="00B32D07" w:rsidP="00B0351E">
      <w:pPr>
        <w:tabs>
          <w:tab w:val="left" w:pos="1890"/>
        </w:tabs>
        <w:ind w:left="1890" w:hanging="1890"/>
        <w:jc w:val="both"/>
        <w:rPr>
          <w:rFonts w:ascii="Bookman Old Style" w:hAnsi="Bookman Old Style"/>
          <w:sz w:val="22"/>
          <w:szCs w:val="22"/>
          <w:lang w:val="id-ID"/>
        </w:rPr>
      </w:pPr>
    </w:p>
    <w:p w:rsidR="00C43A57" w:rsidRPr="005C2203" w:rsidRDefault="00C43A57" w:rsidP="00CC1EDB">
      <w:pPr>
        <w:jc w:val="center"/>
        <w:rPr>
          <w:rFonts w:ascii="Bookman Old Style" w:hAnsi="Bookman Old Style"/>
          <w:b/>
          <w:sz w:val="22"/>
          <w:szCs w:val="22"/>
          <w:lang w:val="sv-SE"/>
        </w:rPr>
      </w:pPr>
      <w:r w:rsidRPr="005C2203">
        <w:rPr>
          <w:rFonts w:ascii="Bookman Old Style" w:hAnsi="Bookman Old Style"/>
          <w:b/>
          <w:sz w:val="22"/>
          <w:szCs w:val="22"/>
          <w:lang w:val="sv-SE"/>
        </w:rPr>
        <w:t>BAB I</w:t>
      </w:r>
    </w:p>
    <w:p w:rsidR="00C43A57" w:rsidRPr="005C2203" w:rsidRDefault="00C43A57" w:rsidP="002872FF">
      <w:pPr>
        <w:jc w:val="center"/>
        <w:rPr>
          <w:rFonts w:ascii="Bookman Old Style" w:hAnsi="Bookman Old Style"/>
          <w:b/>
          <w:sz w:val="22"/>
          <w:szCs w:val="22"/>
          <w:lang w:val="sv-SE"/>
        </w:rPr>
      </w:pPr>
      <w:r w:rsidRPr="005C2203">
        <w:rPr>
          <w:rFonts w:ascii="Bookman Old Style" w:hAnsi="Bookman Old Style"/>
          <w:b/>
          <w:sz w:val="22"/>
          <w:szCs w:val="22"/>
          <w:lang w:val="sv-SE"/>
        </w:rPr>
        <w:t>KETENTUAN UMUM</w:t>
      </w:r>
    </w:p>
    <w:p w:rsidR="00C43A57" w:rsidRPr="005C2203" w:rsidRDefault="00C43A57" w:rsidP="00CC1EDB">
      <w:pPr>
        <w:jc w:val="both"/>
        <w:rPr>
          <w:rFonts w:ascii="Bookman Old Style" w:hAnsi="Bookman Old Style"/>
          <w:b/>
          <w:sz w:val="22"/>
          <w:szCs w:val="22"/>
          <w:lang w:val="sv-SE"/>
        </w:rPr>
      </w:pPr>
    </w:p>
    <w:p w:rsidR="00C43A57" w:rsidRPr="005C2203" w:rsidRDefault="00C43A57" w:rsidP="002872FF">
      <w:pPr>
        <w:jc w:val="center"/>
        <w:rPr>
          <w:rFonts w:ascii="Bookman Old Style" w:hAnsi="Bookman Old Style"/>
          <w:b/>
          <w:sz w:val="22"/>
          <w:szCs w:val="22"/>
          <w:lang w:val="sv-SE"/>
        </w:rPr>
      </w:pPr>
      <w:r w:rsidRPr="005C2203">
        <w:rPr>
          <w:rFonts w:ascii="Bookman Old Style" w:hAnsi="Bookman Old Style"/>
          <w:b/>
          <w:sz w:val="22"/>
          <w:szCs w:val="22"/>
          <w:lang w:val="sv-SE"/>
        </w:rPr>
        <w:t>Pasal 1</w:t>
      </w:r>
    </w:p>
    <w:p w:rsidR="00C43A57" w:rsidRPr="005C2203" w:rsidRDefault="00C43A57" w:rsidP="00CC1EDB">
      <w:pPr>
        <w:jc w:val="both"/>
        <w:rPr>
          <w:rFonts w:ascii="Bookman Old Style" w:hAnsi="Bookman Old Style"/>
          <w:sz w:val="22"/>
          <w:szCs w:val="22"/>
          <w:lang w:val="sv-SE"/>
        </w:rPr>
      </w:pPr>
    </w:p>
    <w:p w:rsidR="00B92BD6" w:rsidRPr="005C2203" w:rsidRDefault="00B92BD6" w:rsidP="00CC1EDB">
      <w:pPr>
        <w:jc w:val="both"/>
        <w:rPr>
          <w:rFonts w:ascii="Bookman Old Style" w:hAnsi="Bookman Old Style"/>
        </w:rPr>
      </w:pPr>
      <w:r w:rsidRPr="005C2203">
        <w:rPr>
          <w:rFonts w:ascii="Bookman Old Style" w:hAnsi="Bookman Old Style"/>
        </w:rPr>
        <w:t xml:space="preserve">Dalam Peraturan Walikota ini yang dimaksud </w:t>
      </w:r>
      <w:proofErr w:type="gramStart"/>
      <w:r w:rsidRPr="005C2203">
        <w:rPr>
          <w:rFonts w:ascii="Bookman Old Style" w:hAnsi="Bookman Old Style"/>
        </w:rPr>
        <w:t>dengan :</w:t>
      </w:r>
      <w:proofErr w:type="gramEnd"/>
    </w:p>
    <w:p w:rsidR="00B92BD6" w:rsidRPr="005C2203" w:rsidRDefault="00B92BD6" w:rsidP="00CC1EDB">
      <w:pPr>
        <w:jc w:val="both"/>
        <w:rPr>
          <w:rFonts w:ascii="Bookman Old Style" w:hAnsi="Bookman Old Style"/>
        </w:rPr>
      </w:pPr>
    </w:p>
    <w:p w:rsidR="00B92BD6" w:rsidRDefault="00B92BD6" w:rsidP="0095166C">
      <w:pPr>
        <w:pStyle w:val="ListParagraph"/>
        <w:numPr>
          <w:ilvl w:val="0"/>
          <w:numId w:val="22"/>
        </w:numPr>
        <w:tabs>
          <w:tab w:val="left" w:pos="450"/>
        </w:tabs>
        <w:ind w:left="0" w:firstLine="0"/>
        <w:contextualSpacing/>
        <w:jc w:val="both"/>
        <w:rPr>
          <w:rFonts w:ascii="Bookman Old Style" w:hAnsi="Bookman Old Style"/>
        </w:rPr>
      </w:pPr>
      <w:r w:rsidRPr="005C2203">
        <w:rPr>
          <w:rFonts w:ascii="Bookman Old Style" w:hAnsi="Bookman Old Style"/>
        </w:rPr>
        <w:t>Daerah adalah Kota Palu.</w:t>
      </w:r>
    </w:p>
    <w:p w:rsidR="00427DBA" w:rsidRDefault="00427DBA" w:rsidP="00427DBA">
      <w:pPr>
        <w:tabs>
          <w:tab w:val="left" w:pos="450"/>
        </w:tabs>
        <w:contextualSpacing/>
        <w:jc w:val="both"/>
        <w:rPr>
          <w:rFonts w:ascii="Bookman Old Style" w:hAnsi="Bookman Old Style"/>
        </w:rPr>
      </w:pPr>
    </w:p>
    <w:p w:rsidR="00427DBA" w:rsidRDefault="00427DBA" w:rsidP="00427DBA">
      <w:pPr>
        <w:tabs>
          <w:tab w:val="left" w:pos="450"/>
        </w:tabs>
        <w:contextualSpacing/>
        <w:jc w:val="both"/>
        <w:rPr>
          <w:rFonts w:ascii="Bookman Old Style" w:hAnsi="Bookman Old Style"/>
        </w:rPr>
      </w:pPr>
    </w:p>
    <w:p w:rsidR="00427DBA" w:rsidRDefault="00427DBA" w:rsidP="00427DBA">
      <w:pPr>
        <w:tabs>
          <w:tab w:val="left" w:pos="450"/>
        </w:tabs>
        <w:contextualSpacing/>
        <w:jc w:val="both"/>
        <w:rPr>
          <w:rFonts w:ascii="Bookman Old Style" w:hAnsi="Bookman Old Style"/>
        </w:rPr>
      </w:pPr>
    </w:p>
    <w:p w:rsidR="00427DBA" w:rsidRPr="00427DBA" w:rsidRDefault="00427DBA" w:rsidP="00427DBA">
      <w:pPr>
        <w:tabs>
          <w:tab w:val="left" w:pos="450"/>
        </w:tabs>
        <w:contextualSpacing/>
        <w:jc w:val="both"/>
        <w:rPr>
          <w:rFonts w:ascii="Bookman Old Style" w:hAnsi="Bookman Old Style"/>
        </w:rPr>
      </w:pPr>
    </w:p>
    <w:p w:rsidR="00B92BD6" w:rsidRPr="005C2203" w:rsidRDefault="00B92BD6" w:rsidP="0095166C">
      <w:pPr>
        <w:pStyle w:val="ListParagraph"/>
        <w:ind w:left="0"/>
        <w:jc w:val="both"/>
        <w:rPr>
          <w:rFonts w:ascii="Bookman Old Style" w:hAnsi="Bookman Old Style"/>
        </w:rPr>
      </w:pPr>
    </w:p>
    <w:p w:rsidR="00B92BD6" w:rsidRPr="005C2203" w:rsidRDefault="00B92BD6" w:rsidP="0095166C">
      <w:pPr>
        <w:pStyle w:val="ListParagraph"/>
        <w:numPr>
          <w:ilvl w:val="0"/>
          <w:numId w:val="22"/>
        </w:numPr>
        <w:tabs>
          <w:tab w:val="left" w:pos="450"/>
        </w:tabs>
        <w:ind w:left="0" w:firstLine="0"/>
        <w:contextualSpacing/>
        <w:jc w:val="both"/>
        <w:rPr>
          <w:rFonts w:ascii="Bookman Old Style" w:hAnsi="Bookman Old Style"/>
        </w:rPr>
      </w:pPr>
      <w:r w:rsidRPr="005C2203">
        <w:rPr>
          <w:rFonts w:ascii="Bookman Old Style" w:hAnsi="Bookman Old Style"/>
        </w:rPr>
        <w:lastRenderedPageBreak/>
        <w:t>Kepala Daerah adalah Walikota Palu.</w:t>
      </w:r>
    </w:p>
    <w:p w:rsidR="00B92BD6" w:rsidRPr="005C2203" w:rsidRDefault="00B92BD6" w:rsidP="0095166C">
      <w:pPr>
        <w:jc w:val="both"/>
        <w:rPr>
          <w:rFonts w:ascii="Bookman Old Style" w:hAnsi="Bookman Old Style"/>
        </w:rPr>
      </w:pPr>
    </w:p>
    <w:p w:rsidR="00B92BD6" w:rsidRPr="005C2203" w:rsidRDefault="00B92BD6" w:rsidP="0095166C">
      <w:pPr>
        <w:pStyle w:val="ListParagraph"/>
        <w:numPr>
          <w:ilvl w:val="0"/>
          <w:numId w:val="22"/>
        </w:numPr>
        <w:tabs>
          <w:tab w:val="left" w:pos="450"/>
        </w:tabs>
        <w:ind w:left="450" w:hanging="450"/>
        <w:contextualSpacing/>
        <w:jc w:val="both"/>
        <w:rPr>
          <w:rFonts w:ascii="Bookman Old Style" w:hAnsi="Bookman Old Style"/>
        </w:rPr>
      </w:pPr>
      <w:r w:rsidRPr="005C2203">
        <w:rPr>
          <w:rFonts w:ascii="Bookman Old Style" w:hAnsi="Bookman Old Style"/>
        </w:rPr>
        <w:t xml:space="preserve">Pemerintah Daerah adalah Walikota beserta Perangkat Daerah Otonom yang lain sebagai Badan </w:t>
      </w:r>
      <w:proofErr w:type="gramStart"/>
      <w:r w:rsidRPr="005C2203">
        <w:rPr>
          <w:rFonts w:ascii="Bookman Old Style" w:hAnsi="Bookman Old Style"/>
        </w:rPr>
        <w:t>Eksekutif  Daerah</w:t>
      </w:r>
      <w:proofErr w:type="gramEnd"/>
      <w:r w:rsidRPr="005C2203">
        <w:rPr>
          <w:rFonts w:ascii="Bookman Old Style" w:hAnsi="Bookman Old Style"/>
        </w:rPr>
        <w:t>.</w:t>
      </w:r>
    </w:p>
    <w:p w:rsidR="00B92BD6" w:rsidRPr="005C2203" w:rsidRDefault="00B92BD6" w:rsidP="00CC1EDB">
      <w:pPr>
        <w:pStyle w:val="ListParagraph"/>
        <w:ind w:left="0"/>
        <w:rPr>
          <w:rFonts w:ascii="Bookman Old Style" w:hAnsi="Bookman Old Style"/>
          <w:lang w:val="id-ID"/>
        </w:rPr>
      </w:pPr>
    </w:p>
    <w:p w:rsidR="00B92BD6" w:rsidRPr="005C2203" w:rsidRDefault="00B92BD6" w:rsidP="00CC1EDB">
      <w:pPr>
        <w:pStyle w:val="ListParagraph"/>
        <w:numPr>
          <w:ilvl w:val="0"/>
          <w:numId w:val="22"/>
        </w:numPr>
        <w:tabs>
          <w:tab w:val="left" w:pos="450"/>
        </w:tabs>
        <w:spacing w:line="276" w:lineRule="auto"/>
        <w:ind w:left="450" w:hanging="450"/>
        <w:contextualSpacing/>
        <w:jc w:val="both"/>
        <w:rPr>
          <w:rFonts w:ascii="Bookman Old Style" w:hAnsi="Bookman Old Style"/>
        </w:rPr>
      </w:pPr>
      <w:r w:rsidRPr="005C2203">
        <w:rPr>
          <w:rFonts w:ascii="Bookman Old Style" w:hAnsi="Bookman Old Style"/>
        </w:rPr>
        <w:t>Pejabat Pengelola Keuangan</w:t>
      </w:r>
      <w:r w:rsidR="00F61F39" w:rsidRPr="005C2203">
        <w:rPr>
          <w:rFonts w:ascii="Bookman Old Style" w:hAnsi="Bookman Old Style"/>
        </w:rPr>
        <w:t xml:space="preserve"> Daerah yang selanjutnya disingkat PPKD adalah Kepala Satuan Kerja Pengelola Keuangan Daerah.</w:t>
      </w:r>
    </w:p>
    <w:p w:rsidR="00F61F39" w:rsidRPr="005C2203" w:rsidRDefault="00F61F39" w:rsidP="00CC1EDB">
      <w:pPr>
        <w:pStyle w:val="ListParagraph"/>
        <w:spacing w:line="276" w:lineRule="auto"/>
        <w:ind w:left="0"/>
        <w:contextualSpacing/>
        <w:jc w:val="both"/>
        <w:rPr>
          <w:rFonts w:ascii="Bookman Old Style" w:hAnsi="Bookman Old Style"/>
        </w:rPr>
      </w:pPr>
    </w:p>
    <w:p w:rsidR="00F61F39" w:rsidRPr="005C2203" w:rsidRDefault="00F61F39" w:rsidP="00CC1EDB">
      <w:pPr>
        <w:pStyle w:val="ListParagraph"/>
        <w:numPr>
          <w:ilvl w:val="0"/>
          <w:numId w:val="22"/>
        </w:numPr>
        <w:tabs>
          <w:tab w:val="left" w:pos="450"/>
        </w:tabs>
        <w:spacing w:line="276" w:lineRule="auto"/>
        <w:ind w:left="0" w:firstLine="0"/>
        <w:contextualSpacing/>
        <w:jc w:val="both"/>
        <w:rPr>
          <w:rFonts w:ascii="Bookman Old Style" w:hAnsi="Bookman Old Style"/>
        </w:rPr>
      </w:pPr>
      <w:r w:rsidRPr="005C2203">
        <w:rPr>
          <w:rFonts w:ascii="Bookman Old Style" w:hAnsi="Bookman Old Style"/>
        </w:rPr>
        <w:t>Belanja Subsidi adalah belanja yang digunakan untuk menggangarkan bantuan</w:t>
      </w:r>
      <w:r w:rsidR="0028414C" w:rsidRPr="005C2203">
        <w:rPr>
          <w:rFonts w:ascii="Bookman Old Style" w:hAnsi="Bookman Old Style"/>
        </w:rPr>
        <w:t>.</w:t>
      </w:r>
    </w:p>
    <w:p w:rsidR="00B92BD6" w:rsidRPr="005C2203" w:rsidRDefault="00B92BD6" w:rsidP="00CC1EDB">
      <w:pPr>
        <w:jc w:val="both"/>
        <w:rPr>
          <w:rFonts w:ascii="Cambria" w:hAnsi="Cambria"/>
        </w:rPr>
      </w:pPr>
    </w:p>
    <w:p w:rsidR="0028414C" w:rsidRPr="005C2203" w:rsidRDefault="0028414C" w:rsidP="00CC1EDB">
      <w:pPr>
        <w:numPr>
          <w:ilvl w:val="0"/>
          <w:numId w:val="22"/>
        </w:numPr>
        <w:tabs>
          <w:tab w:val="left" w:pos="450"/>
        </w:tabs>
        <w:ind w:left="450" w:hanging="450"/>
        <w:jc w:val="both"/>
        <w:rPr>
          <w:rFonts w:ascii="Bookman Old Style" w:hAnsi="Bookman Old Style"/>
        </w:rPr>
      </w:pPr>
      <w:r w:rsidRPr="005C2203">
        <w:rPr>
          <w:rFonts w:ascii="Bookman Old Style" w:hAnsi="Bookman Old Style"/>
        </w:rPr>
        <w:t>Pengelolaan Keuangan Daerah adalah keseluruhan kegiatan yang meliputi perencanaan, pelaksanaan, penatausahaan, pelaporan, pertanggungjawaban dan pengawasan keuangan daerah.</w:t>
      </w:r>
    </w:p>
    <w:p w:rsidR="0028414C" w:rsidRPr="005C2203" w:rsidRDefault="0028414C" w:rsidP="00CC1EDB">
      <w:pPr>
        <w:pStyle w:val="ListParagraph"/>
        <w:ind w:left="0"/>
        <w:rPr>
          <w:rFonts w:ascii="Bookman Old Style" w:hAnsi="Bookman Old Style"/>
          <w:lang w:val="id-ID"/>
        </w:rPr>
      </w:pPr>
    </w:p>
    <w:p w:rsidR="0028414C" w:rsidRPr="005C2203" w:rsidRDefault="0028414C" w:rsidP="00CC1EDB">
      <w:pPr>
        <w:numPr>
          <w:ilvl w:val="0"/>
          <w:numId w:val="22"/>
        </w:numPr>
        <w:tabs>
          <w:tab w:val="left" w:pos="450"/>
        </w:tabs>
        <w:ind w:left="450" w:hanging="450"/>
        <w:jc w:val="both"/>
        <w:rPr>
          <w:rFonts w:ascii="Bookman Old Style" w:hAnsi="Bookman Old Style"/>
        </w:rPr>
      </w:pPr>
      <w:r w:rsidRPr="005C2203">
        <w:rPr>
          <w:rFonts w:ascii="Bookman Old Style" w:hAnsi="Bookman Old Style"/>
        </w:rPr>
        <w:t>Satuan Kerja Perangkat Daerah selanjutnya disingkat SKPD adalah perangkat daerah pada pemerintah daerah selaku pengguna anggaran/pengguna barang.</w:t>
      </w:r>
    </w:p>
    <w:p w:rsidR="00971A89" w:rsidRPr="005C2203" w:rsidRDefault="00971A89" w:rsidP="00CC1EDB">
      <w:pPr>
        <w:pStyle w:val="ListParagraph"/>
        <w:ind w:left="0"/>
        <w:rPr>
          <w:rFonts w:ascii="Bookman Old Style" w:hAnsi="Bookman Old Style"/>
        </w:rPr>
      </w:pPr>
    </w:p>
    <w:p w:rsidR="0028414C" w:rsidRPr="005C2203" w:rsidRDefault="0028414C" w:rsidP="00CC1EDB">
      <w:pPr>
        <w:numPr>
          <w:ilvl w:val="0"/>
          <w:numId w:val="22"/>
        </w:numPr>
        <w:tabs>
          <w:tab w:val="left" w:pos="450"/>
        </w:tabs>
        <w:ind w:left="450" w:hanging="450"/>
        <w:jc w:val="both"/>
        <w:rPr>
          <w:rFonts w:ascii="Bookman Old Style" w:hAnsi="Bookman Old Style"/>
        </w:rPr>
      </w:pPr>
      <w:r w:rsidRPr="005C2203">
        <w:rPr>
          <w:rFonts w:ascii="Bookman Old Style" w:hAnsi="Bookman Old Style"/>
        </w:rPr>
        <w:t>Satuan Kerja Penegelola Keuangan Daerah yang selanjutnya disingkat SKPKD adalah perangkat daerah pada Pemerintah Daerah selaku pengguna anggaran/pengguna barang yang juga melaksanakan pengelolaan keuangan daerah dengan prinsip pemisahan kewenangan antara yang memerintahkan, menguji, menerima, dan mengeluarkan.</w:t>
      </w:r>
    </w:p>
    <w:p w:rsidR="00971A89" w:rsidRPr="005C2203" w:rsidRDefault="00971A89" w:rsidP="00CC1EDB">
      <w:pPr>
        <w:pStyle w:val="ListParagraph"/>
        <w:ind w:left="0"/>
        <w:rPr>
          <w:rFonts w:ascii="Bookman Old Style" w:hAnsi="Bookman Old Style"/>
        </w:rPr>
      </w:pPr>
    </w:p>
    <w:p w:rsidR="0028414C"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Bendahara Umum Daerah selanjutnya disingkat BUD adalah PPKD yang bertindak dalam kapasitas sebagai BUD.</w:t>
      </w:r>
    </w:p>
    <w:p w:rsidR="00971A89" w:rsidRPr="005C2203" w:rsidRDefault="00971A89" w:rsidP="00CC1EDB">
      <w:pPr>
        <w:pStyle w:val="ListParagraph"/>
        <w:ind w:left="0"/>
        <w:rPr>
          <w:rFonts w:ascii="Bookman Old Style" w:hAnsi="Bookman Old Style"/>
        </w:rPr>
      </w:pPr>
    </w:p>
    <w:p w:rsidR="0028414C"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Pengguna Aggaran selanjutnya disingkat PA adalah pejabat structural pemegang kewenangan penggunaan anggaran untuk melaksanakan tugas pokok dan fungsi SKPD yang dipimpinnya.</w:t>
      </w:r>
    </w:p>
    <w:p w:rsidR="00971A89" w:rsidRPr="005C2203" w:rsidRDefault="00971A89" w:rsidP="00CC1EDB">
      <w:pPr>
        <w:pStyle w:val="ListParagraph"/>
        <w:ind w:left="0"/>
        <w:rPr>
          <w:rFonts w:ascii="Bookman Old Style" w:hAnsi="Bookman Old Style"/>
        </w:rPr>
      </w:pPr>
    </w:p>
    <w:p w:rsidR="0028414C"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Kuasa Bendahara Umum Daerah selanjutnya disingkat Kuasa BUD adalah pejabat yang diberi kuasa untuk melaksanakan sebagian tugas BUD.</w:t>
      </w:r>
    </w:p>
    <w:p w:rsidR="00901CDA" w:rsidRPr="005C2203" w:rsidRDefault="00901CDA" w:rsidP="00901CDA">
      <w:pPr>
        <w:tabs>
          <w:tab w:val="left" w:pos="450"/>
        </w:tabs>
        <w:jc w:val="both"/>
        <w:rPr>
          <w:rFonts w:ascii="Bookman Old Style" w:hAnsi="Bookman Old Style"/>
        </w:rPr>
      </w:pPr>
    </w:p>
    <w:p w:rsidR="0028414C"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Pejabat peñatausahaan Keuangan SKPD yang selanjutnya disingkat PPKSKPD adalah pejabat structural yang melaksanakan fungsi dan tata usaha keuangan pada SKPD.</w:t>
      </w:r>
    </w:p>
    <w:p w:rsidR="00971A89" w:rsidRPr="005C2203" w:rsidRDefault="00971A89" w:rsidP="00CC1EDB">
      <w:pPr>
        <w:jc w:val="both"/>
        <w:rPr>
          <w:rFonts w:ascii="Bookman Old Style" w:hAnsi="Bookman Old Style"/>
        </w:rPr>
      </w:pPr>
    </w:p>
    <w:p w:rsidR="0028414C"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Bendahara Pengeluaran adalah PNS yang ditunjuk untuk menerima, menyimpan, membayarkan, menatausahakan dan mempertanggungjawaban unag untuk keperluan belanja daerah dalam rangka pelaksanaan APBD pada SKPD.</w:t>
      </w:r>
    </w:p>
    <w:p w:rsidR="0028414C" w:rsidRPr="005C2203" w:rsidRDefault="0028414C" w:rsidP="00570278">
      <w:pPr>
        <w:tabs>
          <w:tab w:val="left" w:pos="450"/>
        </w:tabs>
        <w:ind w:left="450" w:hanging="450"/>
        <w:jc w:val="both"/>
        <w:rPr>
          <w:rFonts w:ascii="Bookman Old Style" w:hAnsi="Bookman Old Style"/>
        </w:rPr>
      </w:pPr>
    </w:p>
    <w:p w:rsidR="0028414C"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Bendahara Pengeluran SKPKD adalah PNS yang ditunjuk untuk menerima, menyimpan, membayarkan, menatausahakan dan mempertanggungjawabkan uang untuk keperluan belanja bunga, belanja subsidi, belanja hibah, belanja bantuan sosial, belanja bagi hasil, belanja bantuan keuangan, belanja tidak terduga dan pengeluaran pembiayaan dalam rangka pelaksanaan APBD dan SKPKD.</w:t>
      </w:r>
    </w:p>
    <w:p w:rsidR="00971A89" w:rsidRPr="005C2203" w:rsidRDefault="00971A89" w:rsidP="00570278">
      <w:pPr>
        <w:tabs>
          <w:tab w:val="left" w:pos="450"/>
        </w:tabs>
        <w:ind w:left="450" w:hanging="450"/>
        <w:jc w:val="both"/>
        <w:rPr>
          <w:rFonts w:ascii="Bookman Old Style" w:hAnsi="Bookman Old Style"/>
        </w:rPr>
      </w:pPr>
    </w:p>
    <w:p w:rsidR="00351BF0"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Bendahara Pengeluaran Pembantu adalah PNS yang ditunjuk untuk melaksanakan menerima, menyimpan, menatausahakan dan mempertanggungjawabkan uang daerah dalam rangka pelaksanaan APBD pada Unit Kerja.</w:t>
      </w:r>
    </w:p>
    <w:p w:rsidR="00121BFB" w:rsidRPr="005C2203" w:rsidRDefault="00121BFB" w:rsidP="00121BFB">
      <w:pPr>
        <w:tabs>
          <w:tab w:val="left" w:pos="450"/>
        </w:tabs>
        <w:jc w:val="both"/>
        <w:rPr>
          <w:rFonts w:ascii="Bookman Old Style" w:hAnsi="Bookman Old Style"/>
        </w:rPr>
      </w:pPr>
    </w:p>
    <w:p w:rsidR="00351BF0"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Pengeluaran Daerah adalah semua pengeluaran uang dari kas daerah dalam periode tahun anggaran tertentu.</w:t>
      </w:r>
    </w:p>
    <w:p w:rsidR="00351BF0" w:rsidRPr="005C2203" w:rsidRDefault="00351BF0" w:rsidP="00570278">
      <w:pPr>
        <w:tabs>
          <w:tab w:val="left" w:pos="450"/>
        </w:tabs>
        <w:ind w:left="450" w:hanging="450"/>
        <w:jc w:val="both"/>
        <w:rPr>
          <w:rFonts w:ascii="Bookman Old Style" w:hAnsi="Bookman Old Style"/>
        </w:rPr>
      </w:pPr>
    </w:p>
    <w:p w:rsidR="00351BF0"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Belanja Daerah adalah semua kewajiban daerah yang diakui sebagai pengurangan nilai kekayaan bersih dalam periode tahun anggaran tertentu yang menjadi beban daerah.</w:t>
      </w:r>
    </w:p>
    <w:p w:rsidR="00351BF0" w:rsidRPr="005C2203" w:rsidRDefault="00351BF0" w:rsidP="00570278">
      <w:pPr>
        <w:tabs>
          <w:tab w:val="left" w:pos="450"/>
        </w:tabs>
        <w:ind w:left="450" w:hanging="450"/>
        <w:jc w:val="both"/>
        <w:rPr>
          <w:rFonts w:ascii="Bookman Old Style" w:hAnsi="Bookman Old Style"/>
        </w:rPr>
      </w:pPr>
    </w:p>
    <w:p w:rsidR="00121BFB" w:rsidRPr="005C2203" w:rsidRDefault="00121BFB" w:rsidP="00570278">
      <w:pPr>
        <w:tabs>
          <w:tab w:val="left" w:pos="450"/>
        </w:tabs>
        <w:ind w:left="450" w:hanging="450"/>
        <w:jc w:val="both"/>
        <w:rPr>
          <w:rFonts w:ascii="Bookman Old Style" w:hAnsi="Bookman Old Style"/>
        </w:rPr>
      </w:pPr>
    </w:p>
    <w:p w:rsidR="0028414C"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lastRenderedPageBreak/>
        <w:t>Perangkat Daerah adalah orang/lembaga pada pemerintah daerah yang bertanggung jawab kepada kepala daerah dan membantu kepala daerah dalam penyelenggaraan pemerintahan yang terdiri atas Sekretariat Daerah, Dinas Daerah dan Lembaga Teknis Daerah, Kecamatan dan Kelurahan/ Desa sesuai dengan kebutuhan daerah.</w:t>
      </w:r>
    </w:p>
    <w:p w:rsidR="00901CDA" w:rsidRPr="005C2203" w:rsidRDefault="00901CDA" w:rsidP="00901CDA">
      <w:pPr>
        <w:tabs>
          <w:tab w:val="left" w:pos="450"/>
        </w:tabs>
        <w:jc w:val="both"/>
        <w:rPr>
          <w:rFonts w:ascii="Bookman Old Style" w:hAnsi="Bookman Old Style"/>
        </w:rPr>
      </w:pPr>
    </w:p>
    <w:p w:rsidR="00351BF0"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Dokumen Pelaksanaan Anggaran SKPD yang selanjutnya disingkat DPA</w:t>
      </w:r>
      <w:r w:rsidR="00BE3378" w:rsidRPr="005C2203">
        <w:rPr>
          <w:rFonts w:ascii="Bookman Old Style" w:hAnsi="Bookman Old Style"/>
          <w:lang w:val="id-ID"/>
        </w:rPr>
        <w:t>-</w:t>
      </w:r>
      <w:r w:rsidRPr="005C2203">
        <w:rPr>
          <w:rFonts w:ascii="Bookman Old Style" w:hAnsi="Bookman Old Style"/>
        </w:rPr>
        <w:t>SKPD adalah dokumen yang memuat pendapatan, belanja dan pembiayaan setiap SKPD yang digunakan sebagai dasar pelaksanaan anggaran oleh pengguna anggaran.</w:t>
      </w:r>
    </w:p>
    <w:p w:rsidR="00351BF0" w:rsidRPr="005C2203" w:rsidRDefault="00351BF0" w:rsidP="00570278">
      <w:pPr>
        <w:tabs>
          <w:tab w:val="left" w:pos="450"/>
        </w:tabs>
        <w:ind w:left="450" w:hanging="450"/>
        <w:jc w:val="both"/>
        <w:rPr>
          <w:rFonts w:ascii="Bookman Old Style" w:hAnsi="Bookman Old Style"/>
        </w:rPr>
      </w:pPr>
    </w:p>
    <w:p w:rsidR="0028414C"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Dokumen Pelaksanaan Perubahan Anggaran SKPD yang selanjutnya disingkat DPPA-SKPD adalah dokumen yang memuat perubahan pendapatan, belanja dan pembiayaan setiap SKPD yang digunakan sebagai dasar pelaksanaan perubahan anggaran oleh pengguna anggaran.</w:t>
      </w:r>
    </w:p>
    <w:p w:rsidR="00351BF0" w:rsidRPr="005C2203" w:rsidRDefault="00351BF0" w:rsidP="00570278">
      <w:pPr>
        <w:tabs>
          <w:tab w:val="left" w:pos="450"/>
        </w:tabs>
        <w:ind w:left="450" w:hanging="450"/>
        <w:jc w:val="both"/>
        <w:rPr>
          <w:rFonts w:ascii="Bookman Old Style" w:hAnsi="Bookman Old Style"/>
        </w:rPr>
      </w:pPr>
    </w:p>
    <w:p w:rsidR="00351BF0"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Program adalah penjabaran kebijakan SKPD dalam bentuk upaya yang satu atau lebih kegiatan dengan menggunakan sumber daya yang ada untuk mencapai hasil yang terukur sesuai dengan misi SKPD.</w:t>
      </w:r>
    </w:p>
    <w:p w:rsidR="00351BF0" w:rsidRPr="005C2203" w:rsidRDefault="00351BF0" w:rsidP="00570278">
      <w:pPr>
        <w:tabs>
          <w:tab w:val="left" w:pos="450"/>
        </w:tabs>
        <w:ind w:left="450" w:hanging="450"/>
        <w:jc w:val="both"/>
        <w:rPr>
          <w:rFonts w:ascii="Bookman Old Style" w:hAnsi="Bookman Old Style"/>
        </w:rPr>
      </w:pPr>
    </w:p>
    <w:p w:rsidR="0028414C"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Kegiatan adalah bagian dari program yang dilakukan oleh satu atau lebih unit kerja pada SKPD sebagaimana dari pencapaian sasaran terukur pada suatu program dan terdiri dari sekumpulan tindakan pengerahan sumber daya yang baik yang berupa personil (Sumber Daya Manusia), barang modal termasuk peralatan dan teknologi, dan atau kombinasi dari beberapa atau kesemua jenis sumber daya tersebut sebagai masukan (input) untuk menghasilkan keluaran (Output) dalam bentuk barang/jasa.</w:t>
      </w:r>
    </w:p>
    <w:p w:rsidR="00351BF0" w:rsidRPr="005C2203" w:rsidRDefault="00351BF0" w:rsidP="00570278">
      <w:pPr>
        <w:tabs>
          <w:tab w:val="left" w:pos="450"/>
        </w:tabs>
        <w:ind w:left="450" w:hanging="450"/>
        <w:jc w:val="both"/>
        <w:rPr>
          <w:rFonts w:ascii="Bookman Old Style" w:hAnsi="Bookman Old Style"/>
        </w:rPr>
      </w:pPr>
    </w:p>
    <w:p w:rsidR="00351BF0"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Kas Umum Daerah adalah tempat penyimpanan uang daerah yang ditentukan oleh Walikota untuk menampung seluruh penerimaan daerah dan digunakan untuk membayar seluruh pengeluaran daerah.</w:t>
      </w:r>
    </w:p>
    <w:p w:rsidR="00351BF0" w:rsidRPr="005C2203" w:rsidRDefault="00351BF0" w:rsidP="00570278">
      <w:pPr>
        <w:tabs>
          <w:tab w:val="left" w:pos="450"/>
        </w:tabs>
        <w:ind w:left="450" w:hanging="450"/>
        <w:jc w:val="both"/>
        <w:rPr>
          <w:rFonts w:ascii="Bookman Old Style" w:hAnsi="Bookman Old Style"/>
        </w:rPr>
      </w:pPr>
    </w:p>
    <w:p w:rsidR="0028414C"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Rekening Kas Umum Daerah adalah rekening tempat penyimpanan uang daerah yang ditentukan oleh Walikota untuk menampung seluruh penerimaan daerah dan digunakan untuk membayar seluruh pengeluaran daerah.</w:t>
      </w:r>
    </w:p>
    <w:p w:rsidR="00351BF0" w:rsidRPr="005C2203" w:rsidRDefault="00351BF0" w:rsidP="00570278">
      <w:pPr>
        <w:tabs>
          <w:tab w:val="left" w:pos="450"/>
        </w:tabs>
        <w:ind w:left="450" w:hanging="450"/>
        <w:jc w:val="both"/>
        <w:rPr>
          <w:rFonts w:ascii="Bookman Old Style" w:hAnsi="Bookman Old Style"/>
        </w:rPr>
      </w:pPr>
    </w:p>
    <w:p w:rsidR="00351BF0"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 xml:space="preserve">Surat Penyediaan Dana yang selanjutnya disingkat SPD adalah dokumen yang menyatakan tersedianya </w:t>
      </w:r>
      <w:proofErr w:type="gramStart"/>
      <w:r w:rsidRPr="005C2203">
        <w:rPr>
          <w:rFonts w:ascii="Bookman Old Style" w:hAnsi="Bookman Old Style"/>
        </w:rPr>
        <w:t>dana</w:t>
      </w:r>
      <w:proofErr w:type="gramEnd"/>
      <w:r w:rsidRPr="005C2203">
        <w:rPr>
          <w:rFonts w:ascii="Bookman Old Style" w:hAnsi="Bookman Old Style"/>
        </w:rPr>
        <w:t xml:space="preserve"> untuk melaksanakan kegiatan sebagai dasar penerbitan SPP.</w:t>
      </w:r>
    </w:p>
    <w:p w:rsidR="00351BF0" w:rsidRPr="005C2203" w:rsidRDefault="00351BF0" w:rsidP="00570278">
      <w:pPr>
        <w:tabs>
          <w:tab w:val="left" w:pos="450"/>
        </w:tabs>
        <w:ind w:left="450" w:hanging="450"/>
        <w:jc w:val="both"/>
        <w:rPr>
          <w:rFonts w:ascii="Bookman Old Style" w:hAnsi="Bookman Old Style"/>
        </w:rPr>
      </w:pPr>
    </w:p>
    <w:p w:rsidR="0028414C"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Surat Permintaan Pembayaran yang selanjutnya disingkat SPP adalah dokumen yang diterbitkan oleh pejabat yang bertanggung jawab atas pelaksanaan kegiatan bendahara pengeluaran untuk mengajukan permintaan pembayaran.</w:t>
      </w:r>
    </w:p>
    <w:p w:rsidR="0028414C" w:rsidRPr="005C2203" w:rsidRDefault="0028414C" w:rsidP="00570278">
      <w:pPr>
        <w:tabs>
          <w:tab w:val="left" w:pos="450"/>
        </w:tabs>
        <w:ind w:left="450" w:hanging="450"/>
        <w:jc w:val="both"/>
        <w:rPr>
          <w:rFonts w:ascii="Bookman Old Style" w:hAnsi="Bookman Old Style"/>
        </w:rPr>
      </w:pPr>
    </w:p>
    <w:p w:rsidR="0028414C" w:rsidRPr="005C2203" w:rsidRDefault="004307B9" w:rsidP="00570278">
      <w:pPr>
        <w:numPr>
          <w:ilvl w:val="0"/>
          <w:numId w:val="22"/>
        </w:numPr>
        <w:tabs>
          <w:tab w:val="left" w:pos="450"/>
        </w:tabs>
        <w:ind w:left="450" w:hanging="450"/>
        <w:jc w:val="both"/>
        <w:rPr>
          <w:rFonts w:ascii="Bookman Old Style" w:hAnsi="Bookman Old Style"/>
        </w:rPr>
      </w:pPr>
      <w:r>
        <w:rPr>
          <w:rFonts w:ascii="Bookman Old Style" w:hAnsi="Bookman Old Style"/>
        </w:rPr>
        <w:t xml:space="preserve">Surat Permintaan Pembayaran </w:t>
      </w:r>
      <w:r w:rsidR="0028414C" w:rsidRPr="005C2203">
        <w:rPr>
          <w:rFonts w:ascii="Bookman Old Style" w:hAnsi="Bookman Old Style"/>
        </w:rPr>
        <w:t>langsung yang selanjutnya disingkat SPP-LS adalah dokumen yang diajukan oleh bendahara pengeluaran untuk permintaan pembayaran langsung kepada pihak ketiga atas dasar perjanjian kontrak kerja atau surat perintah kerja lainnya dan pembayaran gaji dengan jumlah, penerima, peruntukan dan waktu pembayaran tertentu yang dokumennya disiapkan oleh PPTK.</w:t>
      </w:r>
    </w:p>
    <w:p w:rsidR="00351BF0" w:rsidRPr="005C2203" w:rsidRDefault="00351BF0" w:rsidP="00570278">
      <w:pPr>
        <w:tabs>
          <w:tab w:val="left" w:pos="450"/>
        </w:tabs>
        <w:ind w:left="450" w:hanging="450"/>
        <w:jc w:val="both"/>
        <w:rPr>
          <w:rFonts w:ascii="Bookman Old Style" w:hAnsi="Bookman Old Style"/>
        </w:rPr>
      </w:pPr>
    </w:p>
    <w:p w:rsidR="0028414C"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Surat Perintah Membayar yang selanjutnya disingkat SPM adalah dokumen yang digunakan/diterbitkan oleh pengguna anggaran/kuasa pengguna anggaran untuk penerbitan SP2D atas beban pengeluaran DPA-SKPD.</w:t>
      </w:r>
    </w:p>
    <w:p w:rsidR="00351BF0" w:rsidRPr="005C2203" w:rsidRDefault="00351BF0" w:rsidP="00570278">
      <w:pPr>
        <w:tabs>
          <w:tab w:val="left" w:pos="450"/>
        </w:tabs>
        <w:ind w:left="450" w:hanging="450"/>
        <w:jc w:val="both"/>
        <w:rPr>
          <w:rFonts w:ascii="Bookman Old Style" w:hAnsi="Bookman Old Style"/>
        </w:rPr>
      </w:pPr>
    </w:p>
    <w:p w:rsidR="0028414C" w:rsidRPr="005C2203" w:rsidRDefault="0028414C" w:rsidP="00570278">
      <w:pPr>
        <w:numPr>
          <w:ilvl w:val="0"/>
          <w:numId w:val="22"/>
        </w:numPr>
        <w:tabs>
          <w:tab w:val="left" w:pos="450"/>
        </w:tabs>
        <w:ind w:left="450" w:hanging="450"/>
        <w:jc w:val="both"/>
        <w:rPr>
          <w:rFonts w:ascii="Bookman Old Style" w:hAnsi="Bookman Old Style"/>
        </w:rPr>
      </w:pPr>
      <w:r w:rsidRPr="005C2203">
        <w:rPr>
          <w:rFonts w:ascii="Bookman Old Style" w:hAnsi="Bookman Old Style"/>
        </w:rPr>
        <w:t xml:space="preserve">Surat Perintah Pencairan Dana yang selanjutnya disingkat SP2D adalah dokumen yang digunakan sebagai dasar pencairan </w:t>
      </w:r>
      <w:proofErr w:type="gramStart"/>
      <w:r w:rsidRPr="005C2203">
        <w:rPr>
          <w:rFonts w:ascii="Bookman Old Style" w:hAnsi="Bookman Old Style"/>
        </w:rPr>
        <w:t>dana</w:t>
      </w:r>
      <w:proofErr w:type="gramEnd"/>
      <w:r w:rsidRPr="005C2203">
        <w:rPr>
          <w:rFonts w:ascii="Bookman Old Style" w:hAnsi="Bookman Old Style"/>
        </w:rPr>
        <w:t xml:space="preserve"> yang diterbitkan oleh BUD bedasarkan SPM.</w:t>
      </w:r>
    </w:p>
    <w:p w:rsidR="00F60E57" w:rsidRPr="005C2203" w:rsidRDefault="00F60E57" w:rsidP="00CC1EDB">
      <w:pPr>
        <w:jc w:val="both"/>
        <w:rPr>
          <w:rFonts w:ascii="Bookman Old Style" w:hAnsi="Bookman Old Style"/>
          <w:sz w:val="22"/>
          <w:szCs w:val="22"/>
          <w:lang w:val="sv-SE"/>
        </w:rPr>
      </w:pPr>
    </w:p>
    <w:p w:rsidR="00F60E57" w:rsidRDefault="00F60E57" w:rsidP="00CC1EDB">
      <w:pPr>
        <w:jc w:val="both"/>
        <w:rPr>
          <w:rFonts w:ascii="Bookman Old Style" w:hAnsi="Bookman Old Style"/>
          <w:sz w:val="22"/>
          <w:szCs w:val="22"/>
          <w:lang w:val="sv-SE"/>
        </w:rPr>
      </w:pPr>
    </w:p>
    <w:p w:rsidR="004307B9" w:rsidRDefault="004307B9" w:rsidP="00CC1EDB">
      <w:pPr>
        <w:jc w:val="both"/>
        <w:rPr>
          <w:rFonts w:ascii="Bookman Old Style" w:hAnsi="Bookman Old Style"/>
          <w:sz w:val="22"/>
          <w:szCs w:val="22"/>
          <w:lang w:val="sv-SE"/>
        </w:rPr>
      </w:pPr>
    </w:p>
    <w:p w:rsidR="004307B9" w:rsidRDefault="004307B9" w:rsidP="00CC1EDB">
      <w:pPr>
        <w:jc w:val="both"/>
        <w:rPr>
          <w:rFonts w:ascii="Bookman Old Style" w:hAnsi="Bookman Old Style"/>
          <w:sz w:val="22"/>
          <w:szCs w:val="22"/>
          <w:lang w:val="sv-SE"/>
        </w:rPr>
      </w:pPr>
    </w:p>
    <w:p w:rsidR="004307B9" w:rsidRDefault="004307B9" w:rsidP="00CC1EDB">
      <w:pPr>
        <w:jc w:val="both"/>
        <w:rPr>
          <w:rFonts w:ascii="Bookman Old Style" w:hAnsi="Bookman Old Style"/>
          <w:sz w:val="22"/>
          <w:szCs w:val="22"/>
          <w:lang w:val="sv-SE"/>
        </w:rPr>
      </w:pPr>
    </w:p>
    <w:p w:rsidR="004307B9" w:rsidRDefault="004307B9" w:rsidP="00CC1EDB">
      <w:pPr>
        <w:jc w:val="both"/>
        <w:rPr>
          <w:rFonts w:ascii="Bookman Old Style" w:hAnsi="Bookman Old Style"/>
          <w:sz w:val="22"/>
          <w:szCs w:val="22"/>
          <w:lang w:val="sv-SE"/>
        </w:rPr>
      </w:pPr>
    </w:p>
    <w:p w:rsidR="00CE20CF" w:rsidRDefault="00CE20CF" w:rsidP="00CC1EDB">
      <w:pPr>
        <w:jc w:val="both"/>
        <w:rPr>
          <w:rFonts w:ascii="Bookman Old Style" w:hAnsi="Bookman Old Style"/>
          <w:sz w:val="22"/>
          <w:szCs w:val="22"/>
          <w:lang w:val="sv-SE"/>
        </w:rPr>
      </w:pPr>
    </w:p>
    <w:p w:rsidR="004307B9" w:rsidRPr="005C2203" w:rsidRDefault="004307B9" w:rsidP="00CC1EDB">
      <w:pPr>
        <w:jc w:val="both"/>
        <w:rPr>
          <w:rFonts w:ascii="Bookman Old Style" w:hAnsi="Bookman Old Style"/>
          <w:sz w:val="22"/>
          <w:szCs w:val="22"/>
          <w:lang w:val="sv-SE"/>
        </w:rPr>
      </w:pPr>
    </w:p>
    <w:p w:rsidR="00EE332C" w:rsidRPr="005C2203" w:rsidRDefault="00EE332C" w:rsidP="00CC1EDB">
      <w:pPr>
        <w:jc w:val="center"/>
        <w:rPr>
          <w:rFonts w:ascii="Bookman Old Style" w:hAnsi="Bookman Old Style"/>
          <w:b/>
          <w:sz w:val="22"/>
          <w:szCs w:val="22"/>
          <w:lang w:val="sv-SE"/>
        </w:rPr>
      </w:pPr>
      <w:r w:rsidRPr="005C2203">
        <w:rPr>
          <w:rFonts w:ascii="Bookman Old Style" w:hAnsi="Bookman Old Style"/>
          <w:b/>
          <w:sz w:val="22"/>
          <w:szCs w:val="22"/>
          <w:lang w:val="sv-SE"/>
        </w:rPr>
        <w:t>BAB II</w:t>
      </w:r>
    </w:p>
    <w:p w:rsidR="00EE332C" w:rsidRPr="005C2203" w:rsidRDefault="00EE332C" w:rsidP="00CC1EDB">
      <w:pPr>
        <w:jc w:val="center"/>
        <w:rPr>
          <w:rFonts w:ascii="Bookman Old Style" w:hAnsi="Bookman Old Style"/>
          <w:b/>
          <w:sz w:val="22"/>
          <w:szCs w:val="22"/>
          <w:lang w:val="sv-SE"/>
        </w:rPr>
      </w:pPr>
    </w:p>
    <w:p w:rsidR="00EE332C" w:rsidRPr="005C2203" w:rsidRDefault="00EE332C" w:rsidP="00CC1EDB">
      <w:pPr>
        <w:jc w:val="center"/>
        <w:rPr>
          <w:rFonts w:ascii="Bookman Old Style" w:hAnsi="Bookman Old Style"/>
          <w:b/>
          <w:sz w:val="22"/>
          <w:szCs w:val="22"/>
          <w:lang w:val="sv-SE"/>
        </w:rPr>
      </w:pPr>
      <w:r w:rsidRPr="005C2203">
        <w:rPr>
          <w:rFonts w:ascii="Bookman Old Style" w:hAnsi="Bookman Old Style"/>
          <w:b/>
          <w:sz w:val="22"/>
          <w:szCs w:val="22"/>
          <w:lang w:val="sv-SE"/>
        </w:rPr>
        <w:t>MAKSUD DAN TUJUAN</w:t>
      </w:r>
    </w:p>
    <w:p w:rsidR="00C42E69" w:rsidRPr="005C2203" w:rsidRDefault="00C42E69" w:rsidP="00CC1EDB">
      <w:pPr>
        <w:jc w:val="center"/>
        <w:rPr>
          <w:rFonts w:ascii="Bookman Old Style" w:hAnsi="Bookman Old Style"/>
          <w:b/>
          <w:sz w:val="22"/>
          <w:szCs w:val="22"/>
          <w:lang w:val="sv-SE"/>
        </w:rPr>
      </w:pPr>
    </w:p>
    <w:p w:rsidR="00C42E69" w:rsidRPr="005C2203" w:rsidRDefault="00C42E69" w:rsidP="00844608">
      <w:pPr>
        <w:tabs>
          <w:tab w:val="left" w:pos="0"/>
        </w:tabs>
        <w:jc w:val="center"/>
        <w:rPr>
          <w:rFonts w:ascii="Bookman Old Style" w:hAnsi="Bookman Old Style"/>
          <w:b/>
          <w:sz w:val="22"/>
          <w:szCs w:val="22"/>
          <w:lang w:val="sv-SE"/>
        </w:rPr>
      </w:pPr>
      <w:r w:rsidRPr="005C2203">
        <w:rPr>
          <w:rFonts w:ascii="Bookman Old Style" w:hAnsi="Bookman Old Style"/>
          <w:b/>
          <w:sz w:val="22"/>
          <w:szCs w:val="22"/>
          <w:lang w:val="sv-SE"/>
        </w:rPr>
        <w:t>Pasal 2</w:t>
      </w:r>
    </w:p>
    <w:p w:rsidR="00C42E69" w:rsidRPr="005C2203" w:rsidRDefault="00C42E69" w:rsidP="00CC1EDB">
      <w:pPr>
        <w:jc w:val="center"/>
        <w:rPr>
          <w:rFonts w:ascii="Bookman Old Style" w:hAnsi="Bookman Old Style"/>
          <w:sz w:val="22"/>
          <w:szCs w:val="22"/>
          <w:lang w:val="id-ID"/>
        </w:rPr>
      </w:pPr>
    </w:p>
    <w:p w:rsidR="009116A4" w:rsidRPr="005C2203" w:rsidRDefault="001640FF" w:rsidP="00C9616B">
      <w:pPr>
        <w:rPr>
          <w:rFonts w:ascii="Bookman Old Style" w:hAnsi="Bookman Old Style"/>
          <w:sz w:val="22"/>
          <w:szCs w:val="22"/>
          <w:lang w:val="id-ID"/>
        </w:rPr>
      </w:pPr>
      <w:r w:rsidRPr="005C2203">
        <w:rPr>
          <w:rFonts w:ascii="Bookman Old Style" w:hAnsi="Bookman Old Style"/>
          <w:sz w:val="22"/>
          <w:szCs w:val="22"/>
          <w:lang w:val="id-ID"/>
        </w:rPr>
        <w:t>(1)</w:t>
      </w:r>
      <w:r w:rsidR="002F4040" w:rsidRPr="005C2203">
        <w:rPr>
          <w:rFonts w:ascii="Bookman Old Style" w:hAnsi="Bookman Old Style"/>
          <w:sz w:val="22"/>
          <w:szCs w:val="22"/>
          <w:lang w:val="id-ID"/>
        </w:rPr>
        <w:t>Maksud :</w:t>
      </w:r>
    </w:p>
    <w:p w:rsidR="002F4040" w:rsidRPr="005C2203" w:rsidRDefault="00572C5B" w:rsidP="00C9616B">
      <w:pPr>
        <w:tabs>
          <w:tab w:val="left" w:pos="567"/>
          <w:tab w:val="left" w:pos="993"/>
        </w:tabs>
        <w:ind w:left="567" w:hanging="283"/>
        <w:jc w:val="both"/>
        <w:rPr>
          <w:rFonts w:ascii="Bookman Old Style" w:hAnsi="Bookman Old Style"/>
          <w:sz w:val="22"/>
          <w:szCs w:val="22"/>
          <w:lang w:val="id-ID"/>
        </w:rPr>
      </w:pPr>
      <w:r w:rsidRPr="005C2203">
        <w:rPr>
          <w:rFonts w:ascii="Bookman Old Style" w:hAnsi="Bookman Old Style"/>
          <w:sz w:val="22"/>
          <w:szCs w:val="22"/>
          <w:lang w:val="id-ID"/>
        </w:rPr>
        <w:t>a.</w:t>
      </w:r>
      <w:r w:rsidR="009404C6" w:rsidRPr="005C2203">
        <w:rPr>
          <w:rFonts w:ascii="Bookman Old Style" w:hAnsi="Bookman Old Style"/>
          <w:sz w:val="22"/>
          <w:szCs w:val="22"/>
          <w:lang w:val="id-ID"/>
        </w:rPr>
        <w:tab/>
      </w:r>
      <w:r w:rsidR="002F4040" w:rsidRPr="005C2203">
        <w:rPr>
          <w:rFonts w:ascii="Bookman Old Style" w:hAnsi="Bookman Old Style"/>
          <w:sz w:val="22"/>
          <w:szCs w:val="22"/>
          <w:lang w:val="id-ID"/>
        </w:rPr>
        <w:t xml:space="preserve">Mewujudkan kesatuan pemahaman dalam pelaksanaan ketentuan peraturan </w:t>
      </w:r>
      <w:r w:rsidR="00327001" w:rsidRPr="005C2203">
        <w:rPr>
          <w:rFonts w:ascii="Bookman Old Style" w:hAnsi="Bookman Old Style"/>
          <w:sz w:val="22"/>
          <w:szCs w:val="22"/>
          <w:lang w:val="id-ID"/>
        </w:rPr>
        <w:t>perundang-</w:t>
      </w:r>
      <w:r w:rsidR="00A34BD4" w:rsidRPr="005C2203">
        <w:rPr>
          <w:rFonts w:ascii="Bookman Old Style" w:hAnsi="Bookman Old Style"/>
          <w:sz w:val="22"/>
          <w:szCs w:val="22"/>
          <w:lang w:val="id-ID"/>
        </w:rPr>
        <w:t xml:space="preserve">     </w:t>
      </w:r>
      <w:r w:rsidR="00327001" w:rsidRPr="005C2203">
        <w:rPr>
          <w:rFonts w:ascii="Bookman Old Style" w:hAnsi="Bookman Old Style"/>
          <w:sz w:val="22"/>
          <w:szCs w:val="22"/>
          <w:lang w:val="id-ID"/>
        </w:rPr>
        <w:t>undangan yang berlaku, sehingga pengelolaan keuangan daerah dapat diselenggarakan dengan baik dan benar.</w:t>
      </w:r>
    </w:p>
    <w:p w:rsidR="00327001" w:rsidRPr="005C2203" w:rsidRDefault="00572C5B" w:rsidP="00E210B8">
      <w:pPr>
        <w:tabs>
          <w:tab w:val="left" w:pos="567"/>
          <w:tab w:val="left" w:pos="993"/>
        </w:tabs>
        <w:ind w:left="567" w:hanging="283"/>
        <w:jc w:val="both"/>
        <w:rPr>
          <w:rFonts w:ascii="Bookman Old Style" w:hAnsi="Bookman Old Style"/>
          <w:sz w:val="22"/>
          <w:szCs w:val="22"/>
          <w:lang w:val="id-ID"/>
        </w:rPr>
      </w:pPr>
      <w:r w:rsidRPr="005C2203">
        <w:rPr>
          <w:rFonts w:ascii="Bookman Old Style" w:hAnsi="Bookman Old Style"/>
          <w:sz w:val="22"/>
          <w:szCs w:val="22"/>
          <w:lang w:val="id-ID"/>
        </w:rPr>
        <w:t>b.</w:t>
      </w:r>
      <w:r w:rsidR="009404C6" w:rsidRPr="005C2203">
        <w:rPr>
          <w:rFonts w:ascii="Bookman Old Style" w:hAnsi="Bookman Old Style"/>
          <w:sz w:val="22"/>
          <w:szCs w:val="22"/>
          <w:lang w:val="id-ID"/>
        </w:rPr>
        <w:tab/>
      </w:r>
      <w:r w:rsidR="00327001" w:rsidRPr="005C2203">
        <w:rPr>
          <w:rFonts w:ascii="Bookman Old Style" w:hAnsi="Bookman Old Style"/>
          <w:sz w:val="22"/>
          <w:szCs w:val="22"/>
          <w:lang w:val="id-ID"/>
        </w:rPr>
        <w:t>Sebaga</w:t>
      </w:r>
      <w:r w:rsidR="00E210B8">
        <w:rPr>
          <w:rFonts w:ascii="Bookman Old Style" w:hAnsi="Bookman Old Style"/>
          <w:sz w:val="22"/>
          <w:szCs w:val="22"/>
          <w:lang w:val="id-ID"/>
        </w:rPr>
        <w:t xml:space="preserve">i pedoman penatausahaan </w:t>
      </w:r>
      <w:r w:rsidR="00E210B8">
        <w:rPr>
          <w:rFonts w:ascii="Bookman Old Style" w:hAnsi="Bookman Old Style"/>
          <w:sz w:val="22"/>
          <w:szCs w:val="22"/>
        </w:rPr>
        <w:t xml:space="preserve">bendahara pengeluaran dalam lingkup pemerintah Kota Palu </w:t>
      </w:r>
      <w:r w:rsidR="00327001" w:rsidRPr="005C2203">
        <w:rPr>
          <w:rFonts w:ascii="Bookman Old Style" w:hAnsi="Bookman Old Style"/>
          <w:sz w:val="22"/>
          <w:szCs w:val="22"/>
          <w:lang w:val="id-ID"/>
        </w:rPr>
        <w:t>Daerah Kota Palu.</w:t>
      </w:r>
    </w:p>
    <w:p w:rsidR="00327001" w:rsidRPr="005C2203" w:rsidRDefault="00572C5B" w:rsidP="00C9616B">
      <w:pPr>
        <w:tabs>
          <w:tab w:val="left" w:pos="567"/>
          <w:tab w:val="left" w:pos="993"/>
        </w:tabs>
        <w:ind w:left="567" w:hanging="283"/>
        <w:jc w:val="both"/>
        <w:rPr>
          <w:rFonts w:ascii="Bookman Old Style" w:hAnsi="Bookman Old Style"/>
          <w:sz w:val="22"/>
          <w:szCs w:val="22"/>
          <w:lang w:val="id-ID"/>
        </w:rPr>
      </w:pPr>
      <w:r w:rsidRPr="005C2203">
        <w:rPr>
          <w:rFonts w:ascii="Bookman Old Style" w:hAnsi="Bookman Old Style"/>
          <w:sz w:val="22"/>
          <w:szCs w:val="22"/>
          <w:lang w:val="id-ID"/>
        </w:rPr>
        <w:t xml:space="preserve">c. </w:t>
      </w:r>
      <w:r w:rsidR="009404C6" w:rsidRPr="005C2203">
        <w:rPr>
          <w:rFonts w:ascii="Bookman Old Style" w:hAnsi="Bookman Old Style"/>
          <w:sz w:val="22"/>
          <w:szCs w:val="22"/>
          <w:lang w:val="id-ID"/>
        </w:rPr>
        <w:tab/>
      </w:r>
      <w:r w:rsidR="00327001" w:rsidRPr="005C2203">
        <w:rPr>
          <w:rFonts w:ascii="Bookman Old Style" w:hAnsi="Bookman Old Style"/>
          <w:sz w:val="22"/>
          <w:szCs w:val="22"/>
          <w:lang w:val="id-ID"/>
        </w:rPr>
        <w:t xml:space="preserve">Agar pelaksanaan fungsi-fungsi pengurusan Keuangan Daerah diselenggarakan </w:t>
      </w:r>
      <w:r w:rsidRPr="005C2203">
        <w:rPr>
          <w:rFonts w:ascii="Bookman Old Style" w:hAnsi="Bookman Old Style"/>
          <w:sz w:val="22"/>
          <w:szCs w:val="22"/>
          <w:lang w:val="id-ID"/>
        </w:rPr>
        <w:t xml:space="preserve">     </w:t>
      </w:r>
      <w:r w:rsidR="00327001" w:rsidRPr="005C2203">
        <w:rPr>
          <w:rFonts w:ascii="Bookman Old Style" w:hAnsi="Bookman Old Style"/>
          <w:sz w:val="22"/>
          <w:szCs w:val="22"/>
          <w:lang w:val="id-ID"/>
        </w:rPr>
        <w:t>sebagaimana mestinya.</w:t>
      </w:r>
    </w:p>
    <w:p w:rsidR="00327001" w:rsidRPr="005C2203" w:rsidRDefault="00572C5B" w:rsidP="00C9616B">
      <w:pPr>
        <w:tabs>
          <w:tab w:val="left" w:pos="567"/>
          <w:tab w:val="left" w:pos="993"/>
        </w:tabs>
        <w:ind w:left="284"/>
        <w:jc w:val="both"/>
        <w:rPr>
          <w:rFonts w:ascii="Bookman Old Style" w:hAnsi="Bookman Old Style"/>
          <w:sz w:val="22"/>
          <w:szCs w:val="22"/>
          <w:lang w:val="id-ID"/>
        </w:rPr>
      </w:pPr>
      <w:r w:rsidRPr="005C2203">
        <w:rPr>
          <w:rFonts w:ascii="Bookman Old Style" w:hAnsi="Bookman Old Style"/>
          <w:sz w:val="22"/>
          <w:szCs w:val="22"/>
          <w:lang w:val="id-ID"/>
        </w:rPr>
        <w:t>d.</w:t>
      </w:r>
      <w:r w:rsidR="009404C6" w:rsidRPr="005C2203">
        <w:rPr>
          <w:rFonts w:ascii="Bookman Old Style" w:hAnsi="Bookman Old Style"/>
          <w:sz w:val="22"/>
          <w:szCs w:val="22"/>
          <w:lang w:val="id-ID"/>
        </w:rPr>
        <w:tab/>
      </w:r>
      <w:r w:rsidR="00327001" w:rsidRPr="005C2203">
        <w:rPr>
          <w:rFonts w:ascii="Bookman Old Style" w:hAnsi="Bookman Old Style"/>
          <w:sz w:val="22"/>
          <w:szCs w:val="22"/>
          <w:lang w:val="id-ID"/>
        </w:rPr>
        <w:t>Sebagai alat pelaksanaan dan pengawasan dan penat</w:t>
      </w:r>
      <w:r w:rsidR="00E210B8">
        <w:rPr>
          <w:rFonts w:ascii="Bookman Old Style" w:hAnsi="Bookman Old Style"/>
          <w:sz w:val="22"/>
          <w:szCs w:val="22"/>
          <w:lang w:val="id-ID"/>
        </w:rPr>
        <w:t xml:space="preserve">ausahaan </w:t>
      </w:r>
      <w:r w:rsidR="00E210B8">
        <w:rPr>
          <w:rFonts w:ascii="Bookman Old Style" w:hAnsi="Bookman Old Style"/>
          <w:sz w:val="22"/>
          <w:szCs w:val="22"/>
        </w:rPr>
        <w:t>Bendahara pengeluaran</w:t>
      </w:r>
      <w:r w:rsidR="00327001" w:rsidRPr="005C2203">
        <w:rPr>
          <w:rFonts w:ascii="Bookman Old Style" w:hAnsi="Bookman Old Style"/>
          <w:sz w:val="22"/>
          <w:szCs w:val="22"/>
          <w:lang w:val="id-ID"/>
        </w:rPr>
        <w:t>.</w:t>
      </w:r>
    </w:p>
    <w:p w:rsidR="00B4665E" w:rsidRPr="005C2203" w:rsidRDefault="00B4665E" w:rsidP="00C9616B">
      <w:pPr>
        <w:tabs>
          <w:tab w:val="left" w:pos="567"/>
        </w:tabs>
        <w:ind w:left="284"/>
        <w:jc w:val="both"/>
        <w:rPr>
          <w:rFonts w:ascii="Bookman Old Style" w:hAnsi="Bookman Old Style"/>
          <w:sz w:val="22"/>
          <w:szCs w:val="22"/>
          <w:lang w:val="id-ID"/>
        </w:rPr>
      </w:pPr>
    </w:p>
    <w:p w:rsidR="00327001" w:rsidRPr="005C2203" w:rsidRDefault="008627E9" w:rsidP="008627E9">
      <w:pPr>
        <w:pStyle w:val="NoSpacing"/>
        <w:tabs>
          <w:tab w:val="left" w:pos="284"/>
        </w:tabs>
        <w:jc w:val="both"/>
        <w:rPr>
          <w:rFonts w:ascii="Bookman Old Style" w:hAnsi="Bookman Old Style"/>
        </w:rPr>
      </w:pPr>
      <w:r w:rsidRPr="005C2203">
        <w:rPr>
          <w:rFonts w:ascii="Bookman Old Style" w:hAnsi="Bookman Old Style"/>
          <w:lang w:val="id-ID"/>
        </w:rPr>
        <w:t>(2)</w:t>
      </w:r>
      <w:r w:rsidR="00B4665E" w:rsidRPr="005C2203">
        <w:rPr>
          <w:rFonts w:ascii="Bookman Old Style" w:hAnsi="Bookman Old Style"/>
          <w:lang w:val="id-ID"/>
        </w:rPr>
        <w:t>Tujuan</w:t>
      </w:r>
      <w:r w:rsidR="002D70A1" w:rsidRPr="005C2203">
        <w:rPr>
          <w:rFonts w:ascii="Bookman Old Style" w:hAnsi="Bookman Old Style"/>
          <w:lang w:val="id-ID"/>
        </w:rPr>
        <w:t xml:space="preserve"> :</w:t>
      </w:r>
    </w:p>
    <w:p w:rsidR="00327001" w:rsidRPr="005C2203" w:rsidRDefault="00327001" w:rsidP="00C9616B">
      <w:pPr>
        <w:pStyle w:val="NoSpacing"/>
        <w:numPr>
          <w:ilvl w:val="0"/>
          <w:numId w:val="39"/>
        </w:numPr>
        <w:tabs>
          <w:tab w:val="left" w:pos="567"/>
        </w:tabs>
        <w:ind w:left="567" w:hanging="283"/>
        <w:jc w:val="both"/>
        <w:rPr>
          <w:rFonts w:ascii="Bookman Old Style" w:hAnsi="Bookman Old Style"/>
        </w:rPr>
      </w:pPr>
      <w:r w:rsidRPr="005C2203">
        <w:rPr>
          <w:rFonts w:ascii="Bookman Old Style" w:hAnsi="Bookman Old Style"/>
        </w:rPr>
        <w:t>Sebagai upaya untuk meningkatkan</w:t>
      </w:r>
      <w:r w:rsidRPr="005C2203">
        <w:rPr>
          <w:rFonts w:ascii="Bookman Old Style" w:hAnsi="Bookman Old Style"/>
          <w:lang w:val="id-ID"/>
        </w:rPr>
        <w:t xml:space="preserve"> </w:t>
      </w:r>
      <w:r w:rsidRPr="005C2203">
        <w:rPr>
          <w:rFonts w:ascii="Bookman Old Style" w:hAnsi="Bookman Old Style"/>
        </w:rPr>
        <w:t>efektivitas,</w:t>
      </w:r>
      <w:r w:rsidRPr="005C2203">
        <w:rPr>
          <w:rFonts w:ascii="Bookman Old Style" w:hAnsi="Bookman Old Style"/>
          <w:lang w:val="id-ID"/>
        </w:rPr>
        <w:t xml:space="preserve"> efisiensi, </w:t>
      </w:r>
      <w:r w:rsidRPr="005C2203">
        <w:rPr>
          <w:rFonts w:ascii="Bookman Old Style" w:hAnsi="Bookman Old Style"/>
        </w:rPr>
        <w:t xml:space="preserve">transparansi, keandalan  </w:t>
      </w:r>
      <w:r w:rsidR="00AD7398" w:rsidRPr="005C2203">
        <w:rPr>
          <w:rFonts w:ascii="Bookman Old Style" w:hAnsi="Bookman Old Style"/>
          <w:lang w:val="id-ID"/>
        </w:rPr>
        <w:t xml:space="preserve">dan </w:t>
      </w:r>
      <w:r w:rsidRPr="005C2203">
        <w:rPr>
          <w:rFonts w:ascii="Bookman Old Style" w:hAnsi="Bookman Old Style"/>
        </w:rPr>
        <w:t>akuntabilitas pelaksanaan, pi</w:t>
      </w:r>
      <w:r w:rsidRPr="005C2203">
        <w:rPr>
          <w:rFonts w:ascii="Bookman Old Style" w:hAnsi="Bookman Old Style"/>
          <w:lang w:val="id-ID"/>
        </w:rPr>
        <w:t>n</w:t>
      </w:r>
      <w:r w:rsidRPr="005C2203">
        <w:rPr>
          <w:rFonts w:ascii="Bookman Old Style" w:hAnsi="Bookman Old Style"/>
        </w:rPr>
        <w:t>atausahaan dan pertanggungjawaban APBD</w:t>
      </w:r>
    </w:p>
    <w:p w:rsidR="00327001" w:rsidRPr="005C2203" w:rsidRDefault="00327001" w:rsidP="00C9616B">
      <w:pPr>
        <w:pStyle w:val="NoSpacing"/>
        <w:numPr>
          <w:ilvl w:val="0"/>
          <w:numId w:val="39"/>
        </w:numPr>
        <w:tabs>
          <w:tab w:val="left" w:pos="567"/>
        </w:tabs>
        <w:ind w:left="284" w:firstLine="0"/>
        <w:jc w:val="both"/>
        <w:rPr>
          <w:rFonts w:ascii="Bookman Old Style" w:hAnsi="Bookman Old Style"/>
        </w:rPr>
      </w:pPr>
      <w:r w:rsidRPr="005C2203">
        <w:rPr>
          <w:rFonts w:ascii="Bookman Old Style" w:hAnsi="Bookman Old Style"/>
        </w:rPr>
        <w:t>Sebagai upaya untuk meningkatkan kinerja SKPD dalam pelaksanaan anggaran/kegiatan.</w:t>
      </w:r>
    </w:p>
    <w:p w:rsidR="009116A4" w:rsidRPr="005C2203" w:rsidRDefault="00327001" w:rsidP="00C9616B">
      <w:pPr>
        <w:pStyle w:val="NoSpacing"/>
        <w:numPr>
          <w:ilvl w:val="0"/>
          <w:numId w:val="39"/>
        </w:numPr>
        <w:tabs>
          <w:tab w:val="left" w:pos="567"/>
        </w:tabs>
        <w:ind w:left="567" w:hanging="283"/>
        <w:jc w:val="both"/>
        <w:rPr>
          <w:rFonts w:ascii="Bookman Old Style" w:hAnsi="Bookman Old Style"/>
        </w:rPr>
      </w:pPr>
      <w:r w:rsidRPr="005C2203">
        <w:rPr>
          <w:rFonts w:ascii="Bookman Old Style" w:hAnsi="Bookman Old Style"/>
        </w:rPr>
        <w:t>Sebagai pedoman APBD untuk mewujudkan keterpaduan,</w:t>
      </w:r>
      <w:r w:rsidRPr="005C2203">
        <w:rPr>
          <w:rFonts w:ascii="Bookman Old Style" w:hAnsi="Bookman Old Style"/>
          <w:lang w:val="id-ID"/>
        </w:rPr>
        <w:t xml:space="preserve"> </w:t>
      </w:r>
      <w:r w:rsidRPr="005C2203">
        <w:rPr>
          <w:rFonts w:ascii="Bookman Old Style" w:hAnsi="Bookman Old Style"/>
        </w:rPr>
        <w:t>keserasian,</w:t>
      </w:r>
      <w:r w:rsidRPr="005C2203">
        <w:rPr>
          <w:rFonts w:ascii="Bookman Old Style" w:hAnsi="Bookman Old Style"/>
          <w:lang w:val="id-ID"/>
        </w:rPr>
        <w:t xml:space="preserve"> </w:t>
      </w:r>
      <w:r w:rsidRPr="005C2203">
        <w:rPr>
          <w:rFonts w:ascii="Bookman Old Style" w:hAnsi="Bookman Old Style"/>
        </w:rPr>
        <w:t>tepat waktu,</w:t>
      </w:r>
      <w:r w:rsidRPr="005C2203">
        <w:rPr>
          <w:rFonts w:ascii="Bookman Old Style" w:hAnsi="Bookman Old Style"/>
          <w:lang w:val="id-ID"/>
        </w:rPr>
        <w:t xml:space="preserve"> </w:t>
      </w:r>
      <w:r w:rsidRPr="005C2203">
        <w:rPr>
          <w:rFonts w:ascii="Bookman Old Style" w:hAnsi="Bookman Old Style"/>
        </w:rPr>
        <w:t>tepat</w:t>
      </w:r>
      <w:r w:rsidRPr="005C2203">
        <w:rPr>
          <w:rFonts w:ascii="Bookman Old Style" w:hAnsi="Bookman Old Style"/>
          <w:lang w:val="id-ID"/>
        </w:rPr>
        <w:t xml:space="preserve"> </w:t>
      </w:r>
      <w:r w:rsidRPr="005C2203">
        <w:rPr>
          <w:rFonts w:ascii="Bookman Old Style" w:hAnsi="Bookman Old Style"/>
        </w:rPr>
        <w:t>mutu,</w:t>
      </w:r>
      <w:r w:rsidRPr="005C2203">
        <w:rPr>
          <w:rFonts w:ascii="Bookman Old Style" w:hAnsi="Bookman Old Style"/>
          <w:lang w:val="id-ID"/>
        </w:rPr>
        <w:t xml:space="preserve"> </w:t>
      </w:r>
      <w:r w:rsidRPr="005C2203">
        <w:rPr>
          <w:rFonts w:ascii="Bookman Old Style" w:hAnsi="Bookman Old Style"/>
        </w:rPr>
        <w:t>tertib administrasi,</w:t>
      </w:r>
      <w:r w:rsidRPr="005C2203">
        <w:rPr>
          <w:rFonts w:ascii="Bookman Old Style" w:hAnsi="Bookman Old Style"/>
          <w:lang w:val="id-ID"/>
        </w:rPr>
        <w:t xml:space="preserve"> </w:t>
      </w:r>
      <w:r w:rsidRPr="005C2203">
        <w:rPr>
          <w:rFonts w:ascii="Bookman Old Style" w:hAnsi="Bookman Old Style"/>
        </w:rPr>
        <w:t>tepat sasaran dan manfaat serta disiplin anggaran.</w:t>
      </w:r>
    </w:p>
    <w:p w:rsidR="005363E9" w:rsidRPr="005C2203" w:rsidRDefault="005363E9" w:rsidP="00C9616B">
      <w:pPr>
        <w:pStyle w:val="NoSpacing"/>
        <w:tabs>
          <w:tab w:val="left" w:pos="567"/>
        </w:tabs>
        <w:ind w:left="284"/>
        <w:jc w:val="both"/>
        <w:rPr>
          <w:rFonts w:ascii="Bookman Old Style" w:hAnsi="Bookman Old Style"/>
        </w:rPr>
      </w:pPr>
    </w:p>
    <w:p w:rsidR="009116A4" w:rsidRPr="005C2203" w:rsidRDefault="009116A4" w:rsidP="00C9616B">
      <w:pPr>
        <w:jc w:val="both"/>
        <w:rPr>
          <w:rFonts w:ascii="Bookman Old Style" w:hAnsi="Bookman Old Style"/>
          <w:sz w:val="22"/>
          <w:szCs w:val="22"/>
          <w:lang w:val="sv-SE"/>
        </w:rPr>
      </w:pPr>
    </w:p>
    <w:p w:rsidR="00C42E69" w:rsidRPr="005C2203" w:rsidRDefault="00C42E69" w:rsidP="00CC1EDB">
      <w:pPr>
        <w:jc w:val="center"/>
        <w:rPr>
          <w:rFonts w:ascii="Bookman Old Style" w:hAnsi="Bookman Old Style"/>
          <w:b/>
          <w:sz w:val="22"/>
          <w:szCs w:val="22"/>
          <w:lang w:val="sv-SE"/>
        </w:rPr>
      </w:pPr>
      <w:r w:rsidRPr="005C2203">
        <w:rPr>
          <w:rFonts w:ascii="Bookman Old Style" w:hAnsi="Bookman Old Style"/>
          <w:b/>
          <w:sz w:val="22"/>
          <w:szCs w:val="22"/>
          <w:lang w:val="sv-SE"/>
        </w:rPr>
        <w:t>Pasal 3</w:t>
      </w:r>
    </w:p>
    <w:p w:rsidR="00C42E69" w:rsidRPr="005C2203" w:rsidRDefault="00C42E69" w:rsidP="00CC1EDB">
      <w:pPr>
        <w:jc w:val="center"/>
        <w:rPr>
          <w:rFonts w:ascii="Bookman Old Style" w:hAnsi="Bookman Old Style"/>
          <w:sz w:val="22"/>
          <w:szCs w:val="22"/>
          <w:lang w:val="sv-SE"/>
        </w:rPr>
      </w:pPr>
    </w:p>
    <w:p w:rsidR="00EE332C" w:rsidRPr="005C2203" w:rsidRDefault="000C2926" w:rsidP="00733D9E">
      <w:pPr>
        <w:numPr>
          <w:ilvl w:val="0"/>
          <w:numId w:val="41"/>
        </w:numPr>
        <w:tabs>
          <w:tab w:val="left" w:pos="450"/>
        </w:tabs>
        <w:ind w:hanging="720"/>
        <w:jc w:val="both"/>
        <w:rPr>
          <w:rFonts w:ascii="Bookman Old Style" w:hAnsi="Bookman Old Style"/>
          <w:sz w:val="22"/>
          <w:szCs w:val="22"/>
          <w:lang w:val="sv-SE"/>
        </w:rPr>
      </w:pPr>
      <w:r w:rsidRPr="005C2203">
        <w:rPr>
          <w:rFonts w:ascii="Bookman Old Style" w:hAnsi="Bookman Old Style"/>
          <w:sz w:val="22"/>
          <w:szCs w:val="22"/>
          <w:lang w:val="id-ID"/>
        </w:rPr>
        <w:t>Setelah penetapan anggaran kas, PPKD dalam rangka manajemen kas menerbitkan SPD.</w:t>
      </w:r>
    </w:p>
    <w:p w:rsidR="000C2926" w:rsidRPr="00C1596C" w:rsidRDefault="000C2926" w:rsidP="00733D9E">
      <w:pPr>
        <w:numPr>
          <w:ilvl w:val="0"/>
          <w:numId w:val="41"/>
        </w:numPr>
        <w:tabs>
          <w:tab w:val="left" w:pos="450"/>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SPD sebagaimana dimaksud pada ayat (1) disiapkan oleh kuasa BUD untuk ditandatangani oleh PPKD.</w:t>
      </w:r>
    </w:p>
    <w:p w:rsidR="00C1596C" w:rsidRPr="005C2203" w:rsidRDefault="00C1596C" w:rsidP="00C1596C">
      <w:pPr>
        <w:tabs>
          <w:tab w:val="left" w:pos="450"/>
        </w:tabs>
        <w:ind w:left="426"/>
        <w:jc w:val="both"/>
        <w:rPr>
          <w:rFonts w:ascii="Bookman Old Style" w:hAnsi="Bookman Old Style"/>
          <w:sz w:val="22"/>
          <w:szCs w:val="22"/>
          <w:lang w:val="sv-SE"/>
        </w:rPr>
      </w:pPr>
    </w:p>
    <w:p w:rsidR="00EE332C" w:rsidRPr="005C2203" w:rsidRDefault="00EE332C" w:rsidP="00CC1EDB">
      <w:pPr>
        <w:jc w:val="both"/>
        <w:rPr>
          <w:rFonts w:ascii="Bookman Old Style" w:hAnsi="Bookman Old Style"/>
          <w:sz w:val="22"/>
          <w:szCs w:val="22"/>
          <w:lang w:val="id-ID"/>
        </w:rPr>
      </w:pPr>
    </w:p>
    <w:p w:rsidR="0016108D" w:rsidRPr="005C2203" w:rsidRDefault="0016108D" w:rsidP="00B32D07">
      <w:pPr>
        <w:rPr>
          <w:rFonts w:ascii="Bookman Old Style" w:hAnsi="Bookman Old Style"/>
          <w:sz w:val="22"/>
          <w:szCs w:val="22"/>
          <w:lang w:val="id-ID"/>
        </w:rPr>
      </w:pPr>
    </w:p>
    <w:p w:rsidR="00EE332C" w:rsidRPr="005C2203" w:rsidRDefault="00EE332C" w:rsidP="00CC1EDB">
      <w:pPr>
        <w:jc w:val="center"/>
        <w:rPr>
          <w:rFonts w:ascii="Bookman Old Style" w:hAnsi="Bookman Old Style"/>
          <w:b/>
          <w:sz w:val="22"/>
          <w:szCs w:val="22"/>
          <w:lang w:val="sv-SE"/>
        </w:rPr>
      </w:pPr>
      <w:r w:rsidRPr="005C2203">
        <w:rPr>
          <w:rFonts w:ascii="Bookman Old Style" w:hAnsi="Bookman Old Style"/>
          <w:b/>
          <w:sz w:val="22"/>
          <w:szCs w:val="22"/>
          <w:lang w:val="sv-SE"/>
        </w:rPr>
        <w:t>BAB III</w:t>
      </w:r>
    </w:p>
    <w:p w:rsidR="00EE332C" w:rsidRPr="005C2203" w:rsidRDefault="00EE332C" w:rsidP="00CC1EDB">
      <w:pPr>
        <w:jc w:val="center"/>
        <w:rPr>
          <w:rFonts w:ascii="Bookman Old Style" w:hAnsi="Bookman Old Style"/>
          <w:b/>
          <w:sz w:val="22"/>
          <w:szCs w:val="22"/>
          <w:lang w:val="sv-SE"/>
        </w:rPr>
      </w:pPr>
    </w:p>
    <w:p w:rsidR="00EE332C" w:rsidRPr="005C2203" w:rsidRDefault="002865DE" w:rsidP="00CC1EDB">
      <w:pPr>
        <w:jc w:val="center"/>
        <w:rPr>
          <w:rFonts w:ascii="Bookman Old Style" w:hAnsi="Bookman Old Style"/>
          <w:b/>
          <w:sz w:val="22"/>
          <w:szCs w:val="22"/>
          <w:lang w:val="id-ID"/>
        </w:rPr>
      </w:pPr>
      <w:r w:rsidRPr="005C2203">
        <w:rPr>
          <w:rFonts w:ascii="Bookman Old Style" w:hAnsi="Bookman Old Style"/>
          <w:b/>
          <w:sz w:val="22"/>
          <w:szCs w:val="22"/>
          <w:lang w:val="id-ID"/>
        </w:rPr>
        <w:t>PERBENDAHARAAN</w:t>
      </w:r>
    </w:p>
    <w:p w:rsidR="00EE332C" w:rsidRPr="005C2203" w:rsidRDefault="00EE332C" w:rsidP="00CC1EDB">
      <w:pPr>
        <w:jc w:val="center"/>
        <w:rPr>
          <w:rFonts w:ascii="Bookman Old Style" w:hAnsi="Bookman Old Style"/>
          <w:b/>
          <w:sz w:val="22"/>
          <w:szCs w:val="22"/>
          <w:lang w:val="sv-SE"/>
        </w:rPr>
      </w:pPr>
    </w:p>
    <w:p w:rsidR="00EE332C" w:rsidRPr="005C2203" w:rsidRDefault="00EE332C" w:rsidP="00CC1EDB">
      <w:pPr>
        <w:jc w:val="center"/>
        <w:rPr>
          <w:rFonts w:ascii="Bookman Old Style" w:hAnsi="Bookman Old Style"/>
          <w:b/>
          <w:sz w:val="22"/>
          <w:szCs w:val="22"/>
          <w:lang w:val="sv-SE"/>
        </w:rPr>
      </w:pPr>
      <w:r w:rsidRPr="005C2203">
        <w:rPr>
          <w:rFonts w:ascii="Bookman Old Style" w:hAnsi="Bookman Old Style"/>
          <w:b/>
          <w:sz w:val="22"/>
          <w:szCs w:val="22"/>
          <w:lang w:val="sv-SE"/>
        </w:rPr>
        <w:t>Pasal 4</w:t>
      </w:r>
    </w:p>
    <w:p w:rsidR="00EE332C" w:rsidRPr="005C2203" w:rsidRDefault="00EE332C" w:rsidP="00CC1EDB">
      <w:pPr>
        <w:jc w:val="center"/>
        <w:rPr>
          <w:rFonts w:ascii="Bookman Old Style" w:hAnsi="Bookman Old Style"/>
          <w:sz w:val="22"/>
          <w:szCs w:val="22"/>
          <w:lang w:val="sv-SE"/>
        </w:rPr>
      </w:pPr>
    </w:p>
    <w:p w:rsidR="00EE332C" w:rsidRPr="005C2203" w:rsidRDefault="002865DE" w:rsidP="00733D9E">
      <w:pPr>
        <w:numPr>
          <w:ilvl w:val="0"/>
          <w:numId w:val="23"/>
        </w:numPr>
        <w:tabs>
          <w:tab w:val="left" w:pos="450"/>
        </w:tabs>
        <w:ind w:left="450" w:hanging="450"/>
        <w:jc w:val="both"/>
        <w:rPr>
          <w:rFonts w:ascii="Bookman Old Style" w:hAnsi="Bookman Old Style"/>
          <w:sz w:val="22"/>
          <w:szCs w:val="22"/>
          <w:lang w:val="sv-SE"/>
        </w:rPr>
      </w:pPr>
      <w:r w:rsidRPr="005C2203">
        <w:rPr>
          <w:rFonts w:ascii="Bookman Old Style" w:hAnsi="Bookman Old Style"/>
          <w:sz w:val="22"/>
          <w:szCs w:val="22"/>
          <w:lang w:val="id-ID"/>
        </w:rPr>
        <w:t>Pengeluaran kas atas beban APBD dilakukan berdasarkan SPD atau dokumen lain yang dipersamakan dengan SPD</w:t>
      </w:r>
      <w:r w:rsidR="00EE332C" w:rsidRPr="005C2203">
        <w:rPr>
          <w:rFonts w:ascii="Bookman Old Style" w:hAnsi="Bookman Old Style"/>
          <w:sz w:val="22"/>
          <w:szCs w:val="22"/>
          <w:lang w:val="sv-SE"/>
        </w:rPr>
        <w:t>.</w:t>
      </w:r>
    </w:p>
    <w:p w:rsidR="005363E9" w:rsidRPr="005C2203" w:rsidRDefault="002865DE" w:rsidP="00733D9E">
      <w:pPr>
        <w:numPr>
          <w:ilvl w:val="0"/>
          <w:numId w:val="23"/>
        </w:numPr>
        <w:tabs>
          <w:tab w:val="left" w:pos="450"/>
        </w:tabs>
        <w:ind w:left="450" w:hanging="450"/>
        <w:jc w:val="both"/>
        <w:rPr>
          <w:rFonts w:ascii="Bookman Old Style" w:hAnsi="Bookman Old Style"/>
          <w:sz w:val="22"/>
          <w:szCs w:val="22"/>
          <w:lang w:val="id-ID"/>
        </w:rPr>
      </w:pPr>
      <w:r w:rsidRPr="005C2203">
        <w:rPr>
          <w:rFonts w:ascii="Bookman Old Style" w:hAnsi="Bookman Old Style"/>
          <w:sz w:val="22"/>
          <w:szCs w:val="22"/>
          <w:lang w:val="id-ID"/>
        </w:rPr>
        <w:t>Format SPD sebagaimana dimaksud pada ay</w:t>
      </w:r>
      <w:r w:rsidR="00DC0D35" w:rsidRPr="005C2203">
        <w:rPr>
          <w:rFonts w:ascii="Bookman Old Style" w:hAnsi="Bookman Old Style"/>
          <w:sz w:val="22"/>
          <w:szCs w:val="22"/>
          <w:lang w:val="id-ID"/>
        </w:rPr>
        <w:t xml:space="preserve">at (1) tercantum dalam </w:t>
      </w:r>
      <w:r w:rsidR="005A2C9D" w:rsidRPr="005C2203">
        <w:rPr>
          <w:rFonts w:ascii="Bookman Old Style" w:hAnsi="Bookman Old Style"/>
          <w:sz w:val="22"/>
          <w:szCs w:val="22"/>
          <w:lang w:val="id-ID"/>
        </w:rPr>
        <w:t>lampiran</w:t>
      </w:r>
      <w:r w:rsidR="005A2C9D" w:rsidRPr="005C2203">
        <w:rPr>
          <w:rFonts w:ascii="Bookman Old Style" w:hAnsi="Bookman Old Style"/>
          <w:sz w:val="22"/>
          <w:szCs w:val="22"/>
        </w:rPr>
        <w:t xml:space="preserve"> Peraturan Walikota ini</w:t>
      </w:r>
      <w:r w:rsidR="00DC0D35" w:rsidRPr="005C2203">
        <w:rPr>
          <w:rFonts w:ascii="Bookman Old Style" w:hAnsi="Bookman Old Style"/>
          <w:sz w:val="22"/>
          <w:szCs w:val="22"/>
          <w:lang w:val="id-ID"/>
        </w:rPr>
        <w:t>.</w:t>
      </w:r>
    </w:p>
    <w:p w:rsidR="0016108D" w:rsidRPr="005C2203" w:rsidRDefault="0016108D" w:rsidP="009404C6">
      <w:pPr>
        <w:tabs>
          <w:tab w:val="left" w:pos="1620"/>
        </w:tabs>
        <w:rPr>
          <w:rFonts w:ascii="Bookman Old Style" w:hAnsi="Bookman Old Style"/>
          <w:sz w:val="22"/>
          <w:szCs w:val="22"/>
          <w:lang w:val="id-ID"/>
        </w:rPr>
      </w:pPr>
    </w:p>
    <w:p w:rsidR="00E902E5" w:rsidRPr="005C2203" w:rsidRDefault="00E902E5" w:rsidP="00CC1EDB">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5</w:t>
      </w:r>
    </w:p>
    <w:p w:rsidR="00E902E5" w:rsidRPr="005C2203" w:rsidRDefault="00E902E5" w:rsidP="00CC1EDB">
      <w:pPr>
        <w:tabs>
          <w:tab w:val="left" w:pos="1620"/>
        </w:tabs>
        <w:jc w:val="both"/>
        <w:rPr>
          <w:rFonts w:ascii="Bookman Old Style" w:hAnsi="Bookman Old Style"/>
          <w:sz w:val="22"/>
          <w:szCs w:val="22"/>
          <w:lang w:val="sv-SE"/>
        </w:rPr>
      </w:pPr>
    </w:p>
    <w:p w:rsidR="0016108D" w:rsidRPr="005C2203" w:rsidRDefault="00E902E5" w:rsidP="00674787">
      <w:pPr>
        <w:numPr>
          <w:ilvl w:val="0"/>
          <w:numId w:val="24"/>
        </w:numPr>
        <w:tabs>
          <w:tab w:val="left" w:pos="450"/>
        </w:tabs>
        <w:ind w:left="450" w:hanging="450"/>
        <w:jc w:val="both"/>
        <w:rPr>
          <w:rFonts w:ascii="Bookman Old Style" w:hAnsi="Bookman Old Style"/>
          <w:sz w:val="22"/>
          <w:szCs w:val="22"/>
          <w:lang w:val="sv-SE"/>
        </w:rPr>
      </w:pPr>
      <w:r w:rsidRPr="005C2203">
        <w:rPr>
          <w:rFonts w:ascii="Bookman Old Style" w:hAnsi="Bookman Old Style"/>
          <w:sz w:val="22"/>
          <w:szCs w:val="22"/>
          <w:lang w:val="sv-SE"/>
        </w:rPr>
        <w:t>Be</w:t>
      </w:r>
      <w:r w:rsidR="002865DE" w:rsidRPr="005C2203">
        <w:rPr>
          <w:rFonts w:ascii="Bookman Old Style" w:hAnsi="Bookman Old Style"/>
          <w:sz w:val="22"/>
          <w:szCs w:val="22"/>
          <w:lang w:val="id-ID"/>
        </w:rPr>
        <w:t>rdasarkan SPD atau dokumen lain yang dipersamakan dengan SPD, Bendahara Pengeluaran mengajukan SPP kepada pengguna anggaran/kuasa pengguna anggaran melalui PPK-SKPD.</w:t>
      </w:r>
    </w:p>
    <w:p w:rsidR="002865DE" w:rsidRPr="005C2203" w:rsidRDefault="002865DE" w:rsidP="00674787">
      <w:pPr>
        <w:numPr>
          <w:ilvl w:val="0"/>
          <w:numId w:val="24"/>
        </w:numPr>
        <w:tabs>
          <w:tab w:val="left" w:pos="450"/>
        </w:tabs>
        <w:ind w:left="450" w:hanging="450"/>
        <w:jc w:val="both"/>
        <w:rPr>
          <w:rFonts w:ascii="Bookman Old Style" w:hAnsi="Bookman Old Style"/>
          <w:sz w:val="22"/>
          <w:szCs w:val="22"/>
          <w:lang w:val="sv-SE"/>
        </w:rPr>
      </w:pPr>
      <w:r w:rsidRPr="005C2203">
        <w:rPr>
          <w:rFonts w:ascii="Bookman Old Style" w:hAnsi="Bookman Old Style"/>
          <w:sz w:val="22"/>
          <w:szCs w:val="22"/>
          <w:lang w:val="id-ID"/>
        </w:rPr>
        <w:t>SPP sebagaimana dimaksud pada ayat (1) terdiri dari :</w:t>
      </w:r>
    </w:p>
    <w:p w:rsidR="002865DE" w:rsidRPr="005C2203" w:rsidRDefault="002865DE" w:rsidP="007743EF">
      <w:pPr>
        <w:numPr>
          <w:ilvl w:val="0"/>
          <w:numId w:val="42"/>
        </w:numPr>
        <w:tabs>
          <w:tab w:val="left" w:pos="450"/>
        </w:tabs>
        <w:jc w:val="both"/>
        <w:rPr>
          <w:rFonts w:ascii="Bookman Old Style" w:hAnsi="Bookman Old Style"/>
          <w:sz w:val="22"/>
          <w:szCs w:val="22"/>
          <w:lang w:val="sv-SE"/>
        </w:rPr>
      </w:pPr>
      <w:r w:rsidRPr="005C2203">
        <w:rPr>
          <w:rFonts w:ascii="Bookman Old Style" w:hAnsi="Bookman Old Style"/>
          <w:sz w:val="22"/>
          <w:szCs w:val="22"/>
          <w:lang w:val="id-ID"/>
        </w:rPr>
        <w:t>SPP Uang Persediaan (SPP-UP)</w:t>
      </w:r>
    </w:p>
    <w:p w:rsidR="002865DE" w:rsidRPr="005C2203" w:rsidRDefault="002865DE" w:rsidP="007743EF">
      <w:pPr>
        <w:numPr>
          <w:ilvl w:val="0"/>
          <w:numId w:val="42"/>
        </w:numPr>
        <w:tabs>
          <w:tab w:val="left" w:pos="450"/>
        </w:tabs>
        <w:jc w:val="both"/>
        <w:rPr>
          <w:rFonts w:ascii="Bookman Old Style" w:hAnsi="Bookman Old Style"/>
          <w:sz w:val="22"/>
          <w:szCs w:val="22"/>
          <w:lang w:val="sv-SE"/>
        </w:rPr>
      </w:pPr>
      <w:r w:rsidRPr="005C2203">
        <w:rPr>
          <w:rFonts w:ascii="Bookman Old Style" w:hAnsi="Bookman Old Style"/>
          <w:sz w:val="22"/>
          <w:szCs w:val="22"/>
          <w:lang w:val="id-ID"/>
        </w:rPr>
        <w:t>SPP Ganti Uang (SPP-GU)</w:t>
      </w:r>
    </w:p>
    <w:p w:rsidR="002865DE" w:rsidRPr="005C2203" w:rsidRDefault="002865DE" w:rsidP="007743EF">
      <w:pPr>
        <w:numPr>
          <w:ilvl w:val="0"/>
          <w:numId w:val="42"/>
        </w:numPr>
        <w:tabs>
          <w:tab w:val="left" w:pos="450"/>
        </w:tabs>
        <w:jc w:val="both"/>
        <w:rPr>
          <w:rFonts w:ascii="Bookman Old Style" w:hAnsi="Bookman Old Style"/>
          <w:sz w:val="22"/>
          <w:szCs w:val="22"/>
          <w:lang w:val="sv-SE"/>
        </w:rPr>
      </w:pPr>
      <w:r w:rsidRPr="005C2203">
        <w:rPr>
          <w:rFonts w:ascii="Bookman Old Style" w:hAnsi="Bookman Old Style"/>
          <w:sz w:val="22"/>
          <w:szCs w:val="22"/>
          <w:lang w:val="id-ID"/>
        </w:rPr>
        <w:t>SPP Tambahan Uang (SPP-TU) dan</w:t>
      </w:r>
    </w:p>
    <w:p w:rsidR="002865DE" w:rsidRPr="005C2203" w:rsidRDefault="002865DE" w:rsidP="007743EF">
      <w:pPr>
        <w:numPr>
          <w:ilvl w:val="0"/>
          <w:numId w:val="42"/>
        </w:numPr>
        <w:tabs>
          <w:tab w:val="left" w:pos="450"/>
        </w:tabs>
        <w:jc w:val="both"/>
        <w:rPr>
          <w:rFonts w:ascii="Bookman Old Style" w:hAnsi="Bookman Old Style"/>
          <w:sz w:val="22"/>
          <w:szCs w:val="22"/>
          <w:lang w:val="sv-SE"/>
        </w:rPr>
      </w:pPr>
      <w:r w:rsidRPr="005C2203">
        <w:rPr>
          <w:rFonts w:ascii="Bookman Old Style" w:hAnsi="Bookman Old Style"/>
          <w:sz w:val="22"/>
          <w:szCs w:val="22"/>
          <w:lang w:val="id-ID"/>
        </w:rPr>
        <w:t>SPP Langsung (SPP-LS)</w:t>
      </w:r>
    </w:p>
    <w:p w:rsidR="00433CDF" w:rsidRPr="005C2203" w:rsidRDefault="00433CDF" w:rsidP="00674787">
      <w:pPr>
        <w:numPr>
          <w:ilvl w:val="0"/>
          <w:numId w:val="24"/>
        </w:numPr>
        <w:tabs>
          <w:tab w:val="left" w:pos="567"/>
          <w:tab w:val="left" w:pos="1134"/>
        </w:tabs>
        <w:ind w:left="567" w:hanging="567"/>
        <w:jc w:val="both"/>
        <w:rPr>
          <w:rFonts w:ascii="Bookman Old Style" w:hAnsi="Bookman Old Style"/>
          <w:sz w:val="22"/>
          <w:szCs w:val="22"/>
          <w:lang w:val="sv-SE"/>
        </w:rPr>
      </w:pPr>
      <w:r w:rsidRPr="005C2203">
        <w:rPr>
          <w:rFonts w:ascii="Bookman Old Style" w:hAnsi="Bookman Old Style"/>
          <w:sz w:val="22"/>
          <w:szCs w:val="22"/>
          <w:lang w:val="id-ID"/>
        </w:rPr>
        <w:t>Pengajuan SPP sebagaimana dimaksud pada ayat (2) huruf a, huruf b, dan huruf c dilampiri dengan daftar rincian rencana penggunaan dana sampai dengan jenis belanja.</w:t>
      </w:r>
    </w:p>
    <w:p w:rsidR="00A87C6A" w:rsidRDefault="00A87C6A" w:rsidP="00CC1EDB">
      <w:pPr>
        <w:tabs>
          <w:tab w:val="left" w:pos="1620"/>
        </w:tabs>
        <w:jc w:val="center"/>
        <w:rPr>
          <w:rFonts w:ascii="Bookman Old Style" w:hAnsi="Bookman Old Style"/>
          <w:b/>
          <w:sz w:val="22"/>
          <w:szCs w:val="22"/>
          <w:lang w:val="sv-SE"/>
        </w:rPr>
      </w:pPr>
    </w:p>
    <w:p w:rsidR="00C1596C" w:rsidRDefault="00C1596C" w:rsidP="00CC1EDB">
      <w:pPr>
        <w:tabs>
          <w:tab w:val="left" w:pos="1620"/>
        </w:tabs>
        <w:jc w:val="center"/>
        <w:rPr>
          <w:rFonts w:ascii="Bookman Old Style" w:hAnsi="Bookman Old Style"/>
          <w:b/>
          <w:sz w:val="22"/>
          <w:szCs w:val="22"/>
          <w:lang w:val="sv-SE"/>
        </w:rPr>
      </w:pPr>
    </w:p>
    <w:p w:rsidR="00C1596C" w:rsidRDefault="00C1596C" w:rsidP="00CC1EDB">
      <w:pPr>
        <w:tabs>
          <w:tab w:val="left" w:pos="1620"/>
        </w:tabs>
        <w:jc w:val="center"/>
        <w:rPr>
          <w:rFonts w:ascii="Bookman Old Style" w:hAnsi="Bookman Old Style"/>
          <w:b/>
          <w:sz w:val="22"/>
          <w:szCs w:val="22"/>
          <w:lang w:val="sv-SE"/>
        </w:rPr>
      </w:pPr>
    </w:p>
    <w:p w:rsidR="00C1596C" w:rsidRDefault="00C1596C" w:rsidP="00CC1EDB">
      <w:pPr>
        <w:tabs>
          <w:tab w:val="left" w:pos="1620"/>
        </w:tabs>
        <w:jc w:val="center"/>
        <w:rPr>
          <w:rFonts w:ascii="Bookman Old Style" w:hAnsi="Bookman Old Style"/>
          <w:b/>
          <w:sz w:val="22"/>
          <w:szCs w:val="22"/>
          <w:lang w:val="sv-SE"/>
        </w:rPr>
      </w:pPr>
    </w:p>
    <w:p w:rsidR="00C1596C" w:rsidRDefault="00C1596C" w:rsidP="00CC1EDB">
      <w:pPr>
        <w:tabs>
          <w:tab w:val="left" w:pos="1620"/>
        </w:tabs>
        <w:jc w:val="center"/>
        <w:rPr>
          <w:rFonts w:ascii="Bookman Old Style" w:hAnsi="Bookman Old Style"/>
          <w:b/>
          <w:sz w:val="22"/>
          <w:szCs w:val="22"/>
          <w:lang w:val="sv-SE"/>
        </w:rPr>
      </w:pPr>
    </w:p>
    <w:p w:rsidR="00C1596C" w:rsidRDefault="00C1596C" w:rsidP="00CC1EDB">
      <w:pPr>
        <w:tabs>
          <w:tab w:val="left" w:pos="1620"/>
        </w:tabs>
        <w:jc w:val="center"/>
        <w:rPr>
          <w:rFonts w:ascii="Bookman Old Style" w:hAnsi="Bookman Old Style"/>
          <w:b/>
          <w:sz w:val="22"/>
          <w:szCs w:val="22"/>
          <w:lang w:val="sv-SE"/>
        </w:rPr>
      </w:pPr>
    </w:p>
    <w:p w:rsidR="00C1596C" w:rsidRDefault="00C1596C" w:rsidP="00CC1EDB">
      <w:pPr>
        <w:tabs>
          <w:tab w:val="left" w:pos="1620"/>
        </w:tabs>
        <w:jc w:val="center"/>
        <w:rPr>
          <w:rFonts w:ascii="Bookman Old Style" w:hAnsi="Bookman Old Style"/>
          <w:b/>
          <w:sz w:val="22"/>
          <w:szCs w:val="22"/>
          <w:lang w:val="sv-SE"/>
        </w:rPr>
      </w:pPr>
    </w:p>
    <w:p w:rsidR="00C1596C" w:rsidRDefault="00C1596C" w:rsidP="00CC1EDB">
      <w:pPr>
        <w:tabs>
          <w:tab w:val="left" w:pos="1620"/>
        </w:tabs>
        <w:jc w:val="center"/>
        <w:rPr>
          <w:rFonts w:ascii="Bookman Old Style" w:hAnsi="Bookman Old Style"/>
          <w:b/>
          <w:sz w:val="22"/>
          <w:szCs w:val="22"/>
          <w:lang w:val="sv-SE"/>
        </w:rPr>
      </w:pPr>
    </w:p>
    <w:p w:rsidR="00C1596C" w:rsidRDefault="00C1596C" w:rsidP="00CC1EDB">
      <w:pPr>
        <w:tabs>
          <w:tab w:val="left" w:pos="1620"/>
        </w:tabs>
        <w:jc w:val="center"/>
        <w:rPr>
          <w:rFonts w:ascii="Bookman Old Style" w:hAnsi="Bookman Old Style"/>
          <w:b/>
          <w:sz w:val="22"/>
          <w:szCs w:val="22"/>
          <w:lang w:val="sv-SE"/>
        </w:rPr>
      </w:pPr>
    </w:p>
    <w:p w:rsidR="00C1596C" w:rsidRDefault="00C1596C" w:rsidP="00CC1EDB">
      <w:pPr>
        <w:tabs>
          <w:tab w:val="left" w:pos="1620"/>
        </w:tabs>
        <w:jc w:val="center"/>
        <w:rPr>
          <w:rFonts w:ascii="Bookman Old Style" w:hAnsi="Bookman Old Style"/>
          <w:b/>
          <w:sz w:val="22"/>
          <w:szCs w:val="22"/>
          <w:lang w:val="sv-SE"/>
        </w:rPr>
      </w:pPr>
    </w:p>
    <w:p w:rsidR="00C1596C" w:rsidRDefault="00C1596C" w:rsidP="00CC1EDB">
      <w:pPr>
        <w:tabs>
          <w:tab w:val="left" w:pos="1620"/>
        </w:tabs>
        <w:jc w:val="center"/>
        <w:rPr>
          <w:rFonts w:ascii="Bookman Old Style" w:hAnsi="Bookman Old Style"/>
          <w:b/>
          <w:sz w:val="22"/>
          <w:szCs w:val="22"/>
          <w:lang w:val="sv-SE"/>
        </w:rPr>
      </w:pPr>
    </w:p>
    <w:p w:rsidR="00C1596C" w:rsidRPr="005C2203" w:rsidRDefault="00C1596C" w:rsidP="00CC1EDB">
      <w:pPr>
        <w:tabs>
          <w:tab w:val="left" w:pos="1620"/>
        </w:tabs>
        <w:jc w:val="center"/>
        <w:rPr>
          <w:rFonts w:ascii="Bookman Old Style" w:hAnsi="Bookman Old Style"/>
          <w:b/>
          <w:sz w:val="22"/>
          <w:szCs w:val="22"/>
          <w:lang w:val="sv-SE"/>
        </w:rPr>
      </w:pPr>
    </w:p>
    <w:p w:rsidR="00AA2CA0" w:rsidRPr="005C2203" w:rsidRDefault="00AA2CA0" w:rsidP="00CC1EDB">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6</w:t>
      </w:r>
    </w:p>
    <w:p w:rsidR="00E36642" w:rsidRPr="005C2203" w:rsidRDefault="00E36642" w:rsidP="00E36642">
      <w:pPr>
        <w:tabs>
          <w:tab w:val="left" w:pos="1620"/>
        </w:tabs>
        <w:rPr>
          <w:rFonts w:ascii="Bookman Old Style" w:hAnsi="Bookman Old Style"/>
          <w:b/>
          <w:sz w:val="22"/>
          <w:szCs w:val="22"/>
          <w:lang w:val="sv-SE"/>
        </w:rPr>
      </w:pPr>
    </w:p>
    <w:p w:rsidR="00427DBA" w:rsidRPr="00427DBA" w:rsidRDefault="00E36642" w:rsidP="00C1596C">
      <w:pPr>
        <w:tabs>
          <w:tab w:val="left" w:pos="1620"/>
        </w:tabs>
        <w:ind w:left="426" w:hanging="426"/>
        <w:jc w:val="both"/>
        <w:rPr>
          <w:rFonts w:ascii="Bookman Old Style" w:hAnsi="Bookman Old Style"/>
          <w:sz w:val="22"/>
          <w:szCs w:val="22"/>
        </w:rPr>
      </w:pPr>
      <w:r w:rsidRPr="005C2203">
        <w:rPr>
          <w:rFonts w:ascii="Bookman Old Style" w:hAnsi="Bookman Old Style"/>
          <w:sz w:val="22"/>
          <w:szCs w:val="22"/>
          <w:lang w:val="sv-SE"/>
        </w:rPr>
        <w:t xml:space="preserve">(1) </w:t>
      </w:r>
      <w:r w:rsidR="00A87C6A" w:rsidRPr="005C2203">
        <w:rPr>
          <w:rFonts w:ascii="Bookman Old Style" w:hAnsi="Bookman Old Style"/>
          <w:sz w:val="22"/>
          <w:szCs w:val="22"/>
          <w:lang w:val="sv-SE"/>
        </w:rPr>
        <w:tab/>
      </w:r>
      <w:r w:rsidR="00F00875" w:rsidRPr="005C2203">
        <w:rPr>
          <w:rFonts w:ascii="Bookman Old Style" w:hAnsi="Bookman Old Style"/>
          <w:sz w:val="22"/>
          <w:szCs w:val="22"/>
          <w:lang w:val="id-ID"/>
        </w:rPr>
        <w:t xml:space="preserve">Penerbitan dan pengajuan </w:t>
      </w:r>
      <w:r w:rsidR="00E52EE6" w:rsidRPr="005C2203">
        <w:rPr>
          <w:rFonts w:ascii="Bookman Old Style" w:hAnsi="Bookman Old Style"/>
          <w:sz w:val="22"/>
          <w:szCs w:val="22"/>
          <w:lang w:val="id-ID"/>
        </w:rPr>
        <w:t xml:space="preserve">SPP-UP dilakukan oleh bendahara pengeluaran untuk memperoleh persetujuan dari pengguna anggaran/kuasa pengguna anggaran </w:t>
      </w:r>
      <w:r w:rsidR="00232B05" w:rsidRPr="005C2203">
        <w:rPr>
          <w:rFonts w:ascii="Bookman Old Style" w:hAnsi="Bookman Old Style"/>
          <w:sz w:val="22"/>
          <w:szCs w:val="22"/>
          <w:lang w:val="id-ID"/>
        </w:rPr>
        <w:t>melalui PPK-SKPD dalam rangka pengisian uang persediaan.</w:t>
      </w:r>
    </w:p>
    <w:p w:rsidR="00232B05" w:rsidRPr="005C2203" w:rsidRDefault="00232B05" w:rsidP="00A87C6A">
      <w:pPr>
        <w:pStyle w:val="ListParagraph"/>
        <w:numPr>
          <w:ilvl w:val="0"/>
          <w:numId w:val="67"/>
        </w:numPr>
        <w:tabs>
          <w:tab w:val="left" w:pos="450"/>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Dokumen SPP-UP sebagaimana dimaksud pada ayat (1) terdiri dari :</w:t>
      </w:r>
    </w:p>
    <w:p w:rsidR="00232B05" w:rsidRPr="005C2203" w:rsidRDefault="00232B05" w:rsidP="00A87C6A">
      <w:pPr>
        <w:numPr>
          <w:ilvl w:val="0"/>
          <w:numId w:val="43"/>
        </w:numPr>
        <w:tabs>
          <w:tab w:val="left" w:pos="450"/>
        </w:tabs>
        <w:jc w:val="both"/>
        <w:rPr>
          <w:rFonts w:ascii="Bookman Old Style" w:hAnsi="Bookman Old Style"/>
          <w:sz w:val="22"/>
          <w:szCs w:val="22"/>
          <w:lang w:val="sv-SE"/>
        </w:rPr>
      </w:pPr>
      <w:r w:rsidRPr="005C2203">
        <w:rPr>
          <w:rFonts w:ascii="Bookman Old Style" w:hAnsi="Bookman Old Style"/>
          <w:sz w:val="22"/>
          <w:szCs w:val="22"/>
          <w:lang w:val="id-ID"/>
        </w:rPr>
        <w:t>Surat pengantar SPP-UP;</w:t>
      </w:r>
    </w:p>
    <w:p w:rsidR="00232B05" w:rsidRPr="005C2203" w:rsidRDefault="00232B05" w:rsidP="00A87C6A">
      <w:pPr>
        <w:numPr>
          <w:ilvl w:val="0"/>
          <w:numId w:val="43"/>
        </w:numPr>
        <w:tabs>
          <w:tab w:val="left" w:pos="450"/>
        </w:tabs>
        <w:jc w:val="both"/>
        <w:rPr>
          <w:rFonts w:ascii="Bookman Old Style" w:hAnsi="Bookman Old Style"/>
          <w:sz w:val="22"/>
          <w:szCs w:val="22"/>
          <w:lang w:val="sv-SE"/>
        </w:rPr>
      </w:pPr>
      <w:r w:rsidRPr="005C2203">
        <w:rPr>
          <w:rFonts w:ascii="Bookman Old Style" w:hAnsi="Bookman Old Style"/>
          <w:sz w:val="22"/>
          <w:szCs w:val="22"/>
          <w:lang w:val="id-ID"/>
        </w:rPr>
        <w:t>Ringkasan SPP-UP;</w:t>
      </w:r>
    </w:p>
    <w:p w:rsidR="00232B05" w:rsidRPr="005C2203" w:rsidRDefault="00232B05" w:rsidP="00A87C6A">
      <w:pPr>
        <w:numPr>
          <w:ilvl w:val="0"/>
          <w:numId w:val="43"/>
        </w:numPr>
        <w:tabs>
          <w:tab w:val="left" w:pos="450"/>
        </w:tabs>
        <w:jc w:val="both"/>
        <w:rPr>
          <w:rFonts w:ascii="Bookman Old Style" w:hAnsi="Bookman Old Style"/>
          <w:sz w:val="22"/>
          <w:szCs w:val="22"/>
          <w:lang w:val="sv-SE"/>
        </w:rPr>
      </w:pPr>
      <w:r w:rsidRPr="005C2203">
        <w:rPr>
          <w:rFonts w:ascii="Bookman Old Style" w:hAnsi="Bookman Old Style"/>
          <w:sz w:val="22"/>
          <w:szCs w:val="22"/>
          <w:lang w:val="id-ID"/>
        </w:rPr>
        <w:t>Rincian SPP-UP;</w:t>
      </w:r>
    </w:p>
    <w:p w:rsidR="00232B05" w:rsidRPr="005C2203" w:rsidRDefault="00232B05" w:rsidP="00A87C6A">
      <w:pPr>
        <w:numPr>
          <w:ilvl w:val="0"/>
          <w:numId w:val="43"/>
        </w:numPr>
        <w:tabs>
          <w:tab w:val="left" w:pos="450"/>
        </w:tabs>
        <w:jc w:val="both"/>
        <w:rPr>
          <w:rFonts w:ascii="Bookman Old Style" w:hAnsi="Bookman Old Style"/>
          <w:sz w:val="22"/>
          <w:szCs w:val="22"/>
          <w:lang w:val="sv-SE"/>
        </w:rPr>
      </w:pPr>
      <w:r w:rsidRPr="005C2203">
        <w:rPr>
          <w:rFonts w:ascii="Bookman Old Style" w:hAnsi="Bookman Old Style"/>
          <w:sz w:val="22"/>
          <w:szCs w:val="22"/>
          <w:lang w:val="id-ID"/>
        </w:rPr>
        <w:t>Salinan SPD;</w:t>
      </w:r>
      <w:r w:rsidR="00C11920" w:rsidRPr="005C2203">
        <w:rPr>
          <w:rFonts w:ascii="Bookman Old Style" w:hAnsi="Bookman Old Style"/>
          <w:sz w:val="22"/>
          <w:szCs w:val="22"/>
        </w:rPr>
        <w:t xml:space="preserve"> dan</w:t>
      </w:r>
    </w:p>
    <w:p w:rsidR="00232B05" w:rsidRPr="005C2203" w:rsidRDefault="00232B05" w:rsidP="00A87C6A">
      <w:pPr>
        <w:numPr>
          <w:ilvl w:val="0"/>
          <w:numId w:val="43"/>
        </w:numPr>
        <w:tabs>
          <w:tab w:val="left" w:pos="450"/>
        </w:tabs>
        <w:jc w:val="both"/>
        <w:rPr>
          <w:rFonts w:ascii="Bookman Old Style" w:hAnsi="Bookman Old Style"/>
          <w:sz w:val="22"/>
          <w:szCs w:val="22"/>
          <w:lang w:val="sv-SE"/>
        </w:rPr>
      </w:pPr>
      <w:r w:rsidRPr="005C2203">
        <w:rPr>
          <w:rFonts w:ascii="Bookman Old Style" w:hAnsi="Bookman Old Style"/>
          <w:sz w:val="22"/>
          <w:szCs w:val="22"/>
          <w:lang w:val="id-ID"/>
        </w:rPr>
        <w:t>Draft surat pernyataan untuk ditandatangani oleh pengguna anggaran/kuasa pengguna anggaran yang menyatakan bahwa uang yang diminta tidak dipergunakan untuk keperluan selain uang persediaan saat peng</w:t>
      </w:r>
      <w:r w:rsidR="00C11920" w:rsidRPr="005C2203">
        <w:rPr>
          <w:rFonts w:ascii="Bookman Old Style" w:hAnsi="Bookman Old Style"/>
          <w:sz w:val="22"/>
          <w:szCs w:val="22"/>
          <w:lang w:val="id-ID"/>
        </w:rPr>
        <w:t>ajuan SP2D kepada kuasa BUD</w:t>
      </w:r>
      <w:r w:rsidR="00C11920" w:rsidRPr="005C2203">
        <w:rPr>
          <w:rFonts w:ascii="Bookman Old Style" w:hAnsi="Bookman Old Style"/>
          <w:sz w:val="22"/>
          <w:szCs w:val="22"/>
        </w:rPr>
        <w:t>.</w:t>
      </w:r>
    </w:p>
    <w:p w:rsidR="00AA2CA0" w:rsidRPr="005C2203" w:rsidRDefault="00AA2CA0" w:rsidP="00E52EE6">
      <w:pPr>
        <w:tabs>
          <w:tab w:val="left" w:pos="1620"/>
        </w:tabs>
        <w:jc w:val="both"/>
        <w:rPr>
          <w:rFonts w:ascii="Bookman Old Style" w:hAnsi="Bookman Old Style"/>
          <w:sz w:val="22"/>
          <w:szCs w:val="22"/>
          <w:lang w:val="sv-SE"/>
        </w:rPr>
      </w:pPr>
    </w:p>
    <w:p w:rsidR="00AA2CA0" w:rsidRPr="005C2203" w:rsidRDefault="00AA2CA0" w:rsidP="00C0177C">
      <w:pPr>
        <w:tabs>
          <w:tab w:val="left" w:pos="1620"/>
        </w:tabs>
        <w:rPr>
          <w:rFonts w:ascii="Bookman Old Style" w:hAnsi="Bookman Old Style"/>
          <w:b/>
          <w:sz w:val="22"/>
          <w:szCs w:val="22"/>
          <w:lang w:val="id-ID"/>
        </w:rPr>
      </w:pPr>
    </w:p>
    <w:p w:rsidR="00AA2CA0" w:rsidRPr="005C2203" w:rsidRDefault="00AA2CA0" w:rsidP="00CC1EDB">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7</w:t>
      </w:r>
    </w:p>
    <w:p w:rsidR="003A122B" w:rsidRPr="005C2203" w:rsidRDefault="003A122B" w:rsidP="003A122B">
      <w:pPr>
        <w:tabs>
          <w:tab w:val="left" w:pos="851"/>
        </w:tabs>
        <w:jc w:val="both"/>
        <w:rPr>
          <w:rFonts w:ascii="Bookman Old Style" w:hAnsi="Bookman Old Style"/>
          <w:b/>
          <w:sz w:val="22"/>
          <w:szCs w:val="22"/>
          <w:lang w:val="sv-SE"/>
        </w:rPr>
      </w:pPr>
    </w:p>
    <w:p w:rsidR="00695343" w:rsidRPr="005C2203" w:rsidRDefault="003A122B" w:rsidP="003A122B">
      <w:pPr>
        <w:tabs>
          <w:tab w:val="left" w:pos="450"/>
        </w:tabs>
        <w:ind w:left="426" w:hanging="426"/>
        <w:jc w:val="both"/>
        <w:rPr>
          <w:rFonts w:ascii="Bookman Old Style" w:hAnsi="Bookman Old Style"/>
          <w:sz w:val="22"/>
          <w:szCs w:val="22"/>
          <w:highlight w:val="yellow"/>
          <w:lang w:val="sv-SE"/>
        </w:rPr>
      </w:pPr>
      <w:r w:rsidRPr="005C2203">
        <w:rPr>
          <w:rFonts w:ascii="Bookman Old Style" w:hAnsi="Bookman Old Style"/>
          <w:sz w:val="22"/>
          <w:szCs w:val="22"/>
          <w:lang w:val="sv-SE"/>
        </w:rPr>
        <w:t xml:space="preserve">(1) </w:t>
      </w:r>
      <w:r w:rsidRPr="005C2203">
        <w:rPr>
          <w:rFonts w:ascii="Bookman Old Style" w:hAnsi="Bookman Old Style"/>
          <w:sz w:val="22"/>
          <w:szCs w:val="22"/>
          <w:lang w:val="sv-SE"/>
        </w:rPr>
        <w:tab/>
      </w:r>
      <w:r w:rsidR="00C0177C" w:rsidRPr="005C2203">
        <w:rPr>
          <w:rFonts w:ascii="Bookman Old Style" w:hAnsi="Bookman Old Style"/>
          <w:sz w:val="22"/>
          <w:szCs w:val="22"/>
          <w:lang w:val="id-ID"/>
        </w:rPr>
        <w:t xml:space="preserve">Penerbitan dan pengajuan dokumen </w:t>
      </w:r>
      <w:r w:rsidR="0004577C" w:rsidRPr="005C2203">
        <w:rPr>
          <w:rFonts w:ascii="Bookman Old Style" w:hAnsi="Bookman Old Style"/>
          <w:sz w:val="22"/>
          <w:szCs w:val="22"/>
          <w:lang w:val="id-ID"/>
        </w:rPr>
        <w:t xml:space="preserve">SPP-GU dilakukan oleh bendahara pengeluaran </w:t>
      </w:r>
      <w:r w:rsidR="00844608" w:rsidRPr="005C2203">
        <w:rPr>
          <w:rFonts w:ascii="Bookman Old Style" w:hAnsi="Bookman Old Style"/>
          <w:sz w:val="22"/>
          <w:szCs w:val="22"/>
          <w:lang w:val="id-ID"/>
        </w:rPr>
        <w:t xml:space="preserve"> </w:t>
      </w:r>
      <w:r w:rsidR="0004577C" w:rsidRPr="005C2203">
        <w:rPr>
          <w:rFonts w:ascii="Bookman Old Style" w:hAnsi="Bookman Old Style"/>
          <w:sz w:val="22"/>
          <w:szCs w:val="22"/>
          <w:lang w:val="id-ID"/>
        </w:rPr>
        <w:t>untuk   memperoleh persetujuan dari pengguna anggaran/kuasa pengguna anggaran melalui PPK-SKPD dal</w:t>
      </w:r>
      <w:r w:rsidR="00695343" w:rsidRPr="005C2203">
        <w:rPr>
          <w:rFonts w:ascii="Bookman Old Style" w:hAnsi="Bookman Old Style"/>
          <w:sz w:val="22"/>
          <w:szCs w:val="22"/>
          <w:lang w:val="id-ID"/>
        </w:rPr>
        <w:t xml:space="preserve">am rangka ganti uang </w:t>
      </w:r>
      <w:r w:rsidRPr="005C2203">
        <w:rPr>
          <w:rFonts w:ascii="Bookman Old Style" w:hAnsi="Bookman Old Style"/>
          <w:sz w:val="22"/>
          <w:szCs w:val="22"/>
          <w:lang w:val="id-ID"/>
        </w:rPr>
        <w:t>persediaan</w:t>
      </w:r>
      <w:r w:rsidRPr="005C2203">
        <w:rPr>
          <w:rFonts w:ascii="Bookman Old Style" w:hAnsi="Bookman Old Style"/>
          <w:sz w:val="22"/>
          <w:szCs w:val="22"/>
        </w:rPr>
        <w:t>.</w:t>
      </w:r>
    </w:p>
    <w:p w:rsidR="0004577C" w:rsidRPr="005C2203" w:rsidRDefault="0004577C" w:rsidP="003A122B">
      <w:pPr>
        <w:numPr>
          <w:ilvl w:val="0"/>
          <w:numId w:val="68"/>
        </w:numPr>
        <w:tabs>
          <w:tab w:val="left" w:pos="426"/>
        </w:tabs>
        <w:ind w:left="0" w:firstLine="0"/>
        <w:jc w:val="both"/>
        <w:rPr>
          <w:rFonts w:ascii="Bookman Old Style" w:hAnsi="Bookman Old Style"/>
          <w:sz w:val="22"/>
          <w:szCs w:val="22"/>
          <w:lang w:val="sv-SE"/>
        </w:rPr>
      </w:pPr>
      <w:r w:rsidRPr="005C2203">
        <w:rPr>
          <w:rFonts w:ascii="Bookman Old Style" w:hAnsi="Bookman Old Style"/>
          <w:sz w:val="22"/>
          <w:szCs w:val="22"/>
          <w:lang w:val="id-ID"/>
        </w:rPr>
        <w:t>Dokumen SPP-GU sebagaimana dimaksud pada ayat (1) terdiri dari :</w:t>
      </w:r>
    </w:p>
    <w:p w:rsidR="0004577C" w:rsidRPr="005C2203" w:rsidRDefault="0004577C" w:rsidP="003A122B">
      <w:pPr>
        <w:numPr>
          <w:ilvl w:val="0"/>
          <w:numId w:val="45"/>
        </w:numPr>
        <w:tabs>
          <w:tab w:val="left" w:pos="450"/>
        </w:tabs>
        <w:ind w:left="709" w:hanging="283"/>
        <w:jc w:val="both"/>
        <w:rPr>
          <w:rFonts w:ascii="Bookman Old Style" w:hAnsi="Bookman Old Style"/>
          <w:sz w:val="22"/>
          <w:szCs w:val="22"/>
          <w:lang w:val="sv-SE"/>
        </w:rPr>
      </w:pPr>
      <w:r w:rsidRPr="005C2203">
        <w:rPr>
          <w:rFonts w:ascii="Bookman Old Style" w:hAnsi="Bookman Old Style"/>
          <w:sz w:val="22"/>
          <w:szCs w:val="22"/>
          <w:lang w:val="id-ID"/>
        </w:rPr>
        <w:t>Surat pengantar SPP-GU</w:t>
      </w:r>
    </w:p>
    <w:p w:rsidR="0004577C" w:rsidRPr="005C2203" w:rsidRDefault="0004577C" w:rsidP="003A122B">
      <w:pPr>
        <w:numPr>
          <w:ilvl w:val="0"/>
          <w:numId w:val="45"/>
        </w:numPr>
        <w:tabs>
          <w:tab w:val="left" w:pos="450"/>
        </w:tabs>
        <w:ind w:left="709" w:hanging="283"/>
        <w:jc w:val="both"/>
        <w:rPr>
          <w:rFonts w:ascii="Bookman Old Style" w:hAnsi="Bookman Old Style"/>
          <w:sz w:val="22"/>
          <w:szCs w:val="22"/>
          <w:lang w:val="sv-SE"/>
        </w:rPr>
      </w:pPr>
      <w:r w:rsidRPr="005C2203">
        <w:rPr>
          <w:rFonts w:ascii="Bookman Old Style" w:hAnsi="Bookman Old Style"/>
          <w:sz w:val="22"/>
          <w:szCs w:val="22"/>
          <w:lang w:val="id-ID"/>
        </w:rPr>
        <w:t>Ringkasan SPP-GU</w:t>
      </w:r>
    </w:p>
    <w:p w:rsidR="0004577C" w:rsidRPr="005C2203" w:rsidRDefault="0004577C" w:rsidP="003A122B">
      <w:pPr>
        <w:numPr>
          <w:ilvl w:val="0"/>
          <w:numId w:val="45"/>
        </w:numPr>
        <w:tabs>
          <w:tab w:val="left" w:pos="450"/>
        </w:tabs>
        <w:ind w:left="709" w:hanging="283"/>
        <w:jc w:val="both"/>
        <w:rPr>
          <w:rFonts w:ascii="Bookman Old Style" w:hAnsi="Bookman Old Style"/>
          <w:sz w:val="22"/>
          <w:szCs w:val="22"/>
          <w:lang w:val="sv-SE"/>
        </w:rPr>
      </w:pPr>
      <w:r w:rsidRPr="005C2203">
        <w:rPr>
          <w:rFonts w:ascii="Bookman Old Style" w:hAnsi="Bookman Old Style"/>
          <w:sz w:val="22"/>
          <w:szCs w:val="22"/>
          <w:lang w:val="id-ID"/>
        </w:rPr>
        <w:t>Rincian SPP-GU</w:t>
      </w:r>
    </w:p>
    <w:p w:rsidR="0004577C" w:rsidRPr="005C2203" w:rsidRDefault="0004577C" w:rsidP="003A122B">
      <w:pPr>
        <w:numPr>
          <w:ilvl w:val="0"/>
          <w:numId w:val="45"/>
        </w:numPr>
        <w:tabs>
          <w:tab w:val="left" w:pos="450"/>
        </w:tabs>
        <w:ind w:left="709" w:hanging="283"/>
        <w:jc w:val="both"/>
        <w:rPr>
          <w:rFonts w:ascii="Bookman Old Style" w:hAnsi="Bookman Old Style"/>
          <w:sz w:val="22"/>
          <w:szCs w:val="22"/>
          <w:lang w:val="sv-SE"/>
        </w:rPr>
      </w:pPr>
      <w:r w:rsidRPr="005C2203">
        <w:rPr>
          <w:rFonts w:ascii="Bookman Old Style" w:hAnsi="Bookman Old Style"/>
          <w:sz w:val="22"/>
          <w:szCs w:val="22"/>
          <w:lang w:val="id-ID"/>
        </w:rPr>
        <w:t>Surat pengesahan laporan pertanggungjawaban bendahara pengeluaran atas penggunaan dana SPP-UP/GU/TU sebelumnya;</w:t>
      </w:r>
    </w:p>
    <w:p w:rsidR="0004577C" w:rsidRPr="005C2203" w:rsidRDefault="0004577C" w:rsidP="003A122B">
      <w:pPr>
        <w:numPr>
          <w:ilvl w:val="0"/>
          <w:numId w:val="45"/>
        </w:numPr>
        <w:tabs>
          <w:tab w:val="left" w:pos="450"/>
        </w:tabs>
        <w:ind w:left="709" w:hanging="283"/>
        <w:jc w:val="both"/>
        <w:rPr>
          <w:rFonts w:ascii="Bookman Old Style" w:hAnsi="Bookman Old Style"/>
          <w:sz w:val="22"/>
          <w:szCs w:val="22"/>
          <w:lang w:val="sv-SE"/>
        </w:rPr>
      </w:pPr>
      <w:r w:rsidRPr="005C2203">
        <w:rPr>
          <w:rFonts w:ascii="Bookman Old Style" w:hAnsi="Bookman Old Style"/>
          <w:sz w:val="22"/>
          <w:szCs w:val="22"/>
          <w:lang w:val="id-ID"/>
        </w:rPr>
        <w:t>Salinan SPD;</w:t>
      </w:r>
    </w:p>
    <w:p w:rsidR="0004577C" w:rsidRPr="005C2203" w:rsidRDefault="0004577C" w:rsidP="003A122B">
      <w:pPr>
        <w:numPr>
          <w:ilvl w:val="0"/>
          <w:numId w:val="45"/>
        </w:numPr>
        <w:tabs>
          <w:tab w:val="left" w:pos="450"/>
        </w:tabs>
        <w:ind w:left="709" w:hanging="283"/>
        <w:jc w:val="both"/>
        <w:rPr>
          <w:rFonts w:ascii="Bookman Old Style" w:hAnsi="Bookman Old Style"/>
          <w:sz w:val="22"/>
          <w:szCs w:val="22"/>
          <w:lang w:val="sv-SE"/>
        </w:rPr>
      </w:pPr>
      <w:r w:rsidRPr="005C2203">
        <w:rPr>
          <w:rFonts w:ascii="Bookman Old Style" w:hAnsi="Bookman Old Style"/>
          <w:sz w:val="22"/>
          <w:szCs w:val="22"/>
          <w:lang w:val="id-ID"/>
        </w:rPr>
        <w:t>Draft surat pernyataan untuk ditandatangani oleh pengguna anggaran/kuasa pengguna anggaran yang menyatakan bahwa uang yang diminta tidak dipergunakan untuk keperluan selain uang persediaan saat pengajuan SP2D kepada kuasa BUD; dan</w:t>
      </w:r>
    </w:p>
    <w:p w:rsidR="0004577C" w:rsidRPr="005C2203" w:rsidRDefault="0004577C" w:rsidP="003A122B">
      <w:pPr>
        <w:numPr>
          <w:ilvl w:val="0"/>
          <w:numId w:val="45"/>
        </w:numPr>
        <w:tabs>
          <w:tab w:val="left" w:pos="450"/>
        </w:tabs>
        <w:ind w:left="709" w:hanging="283"/>
        <w:jc w:val="both"/>
        <w:rPr>
          <w:rFonts w:ascii="Bookman Old Style" w:hAnsi="Bookman Old Style"/>
          <w:sz w:val="22"/>
          <w:szCs w:val="22"/>
          <w:lang w:val="sv-SE"/>
        </w:rPr>
      </w:pPr>
      <w:r w:rsidRPr="005C2203">
        <w:rPr>
          <w:rFonts w:ascii="Bookman Old Style" w:hAnsi="Bookman Old Style"/>
          <w:sz w:val="22"/>
          <w:szCs w:val="22"/>
          <w:lang w:val="id-ID"/>
        </w:rPr>
        <w:t>Lampiran lain yang diperlukan.</w:t>
      </w:r>
    </w:p>
    <w:p w:rsidR="0016108D" w:rsidRPr="005C2203" w:rsidRDefault="00280847" w:rsidP="003A122B">
      <w:pPr>
        <w:numPr>
          <w:ilvl w:val="0"/>
          <w:numId w:val="68"/>
        </w:numPr>
        <w:tabs>
          <w:tab w:val="left" w:pos="426"/>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Format surat pengesahan laporan pertanggungjawaban bendahara pengeluaran sebagaimana dimaksud pada ayat (2) hu</w:t>
      </w:r>
      <w:r w:rsidR="00DC0D35" w:rsidRPr="005C2203">
        <w:rPr>
          <w:rFonts w:ascii="Bookman Old Style" w:hAnsi="Bookman Old Style"/>
          <w:sz w:val="22"/>
          <w:szCs w:val="22"/>
          <w:lang w:val="id-ID"/>
        </w:rPr>
        <w:t>ruf d tercantum dalam Lampiran</w:t>
      </w:r>
      <w:r w:rsidR="00AE2541" w:rsidRPr="005C2203">
        <w:rPr>
          <w:rFonts w:ascii="Bookman Old Style" w:hAnsi="Bookman Old Style"/>
          <w:sz w:val="22"/>
          <w:szCs w:val="22"/>
        </w:rPr>
        <w:t xml:space="preserve"> Peraturan Walikota ini</w:t>
      </w:r>
      <w:r w:rsidR="00DC0D35" w:rsidRPr="005C2203">
        <w:rPr>
          <w:rFonts w:ascii="Bookman Old Style" w:hAnsi="Bookman Old Style"/>
          <w:sz w:val="22"/>
          <w:szCs w:val="22"/>
          <w:lang w:val="id-ID"/>
        </w:rPr>
        <w:t>.</w:t>
      </w:r>
    </w:p>
    <w:p w:rsidR="003A122B" w:rsidRPr="005C2203" w:rsidRDefault="003A122B" w:rsidP="00CC1EDB">
      <w:pPr>
        <w:tabs>
          <w:tab w:val="left" w:pos="1620"/>
        </w:tabs>
        <w:jc w:val="center"/>
        <w:rPr>
          <w:rFonts w:ascii="Bookman Old Style" w:hAnsi="Bookman Old Style"/>
          <w:b/>
          <w:sz w:val="22"/>
          <w:szCs w:val="22"/>
          <w:lang w:val="sv-SE"/>
        </w:rPr>
      </w:pPr>
    </w:p>
    <w:p w:rsidR="00AA2CA0" w:rsidRPr="005C2203" w:rsidRDefault="00AA2CA0" w:rsidP="00CC1EDB">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8</w:t>
      </w:r>
    </w:p>
    <w:p w:rsidR="00AA2CA0" w:rsidRPr="005C2203" w:rsidRDefault="00AA2CA0" w:rsidP="00CC1EDB">
      <w:pPr>
        <w:tabs>
          <w:tab w:val="left" w:pos="1620"/>
        </w:tabs>
        <w:jc w:val="center"/>
        <w:rPr>
          <w:rFonts w:ascii="Bookman Old Style" w:hAnsi="Bookman Old Style"/>
          <w:sz w:val="22"/>
          <w:szCs w:val="22"/>
          <w:lang w:val="sv-SE"/>
        </w:rPr>
      </w:pPr>
    </w:p>
    <w:p w:rsidR="00AA2CA0" w:rsidRPr="005C2203" w:rsidRDefault="00FB06D9" w:rsidP="003A122B">
      <w:pPr>
        <w:jc w:val="both"/>
        <w:rPr>
          <w:rFonts w:ascii="Bookman Old Style" w:hAnsi="Bookman Old Style"/>
          <w:sz w:val="22"/>
          <w:szCs w:val="22"/>
          <w:lang w:val="id-ID"/>
        </w:rPr>
      </w:pPr>
      <w:r w:rsidRPr="005C2203">
        <w:rPr>
          <w:rFonts w:ascii="Bookman Old Style" w:hAnsi="Bookman Old Style"/>
          <w:sz w:val="22"/>
          <w:szCs w:val="22"/>
          <w:lang w:val="id-ID"/>
        </w:rPr>
        <w:t xml:space="preserve">Ketentuan batas jumlah SPP-UP dan SPP-GU sebagaimana dimaksud dalam pasal 6 dan pasal 7 ditetapkan dalam peraturan </w:t>
      </w:r>
      <w:r w:rsidR="00C33BB7" w:rsidRPr="005C2203">
        <w:rPr>
          <w:rFonts w:ascii="Bookman Old Style" w:hAnsi="Bookman Old Style"/>
          <w:sz w:val="22"/>
          <w:szCs w:val="22"/>
          <w:lang w:val="id-ID"/>
        </w:rPr>
        <w:t>walikota.</w:t>
      </w:r>
    </w:p>
    <w:p w:rsidR="00AA2CA0" w:rsidRPr="005C2203" w:rsidRDefault="00AA2CA0" w:rsidP="00CC1EDB">
      <w:pPr>
        <w:tabs>
          <w:tab w:val="left" w:pos="1620"/>
        </w:tabs>
        <w:jc w:val="both"/>
        <w:rPr>
          <w:rFonts w:ascii="Bookman Old Style" w:hAnsi="Bookman Old Style"/>
          <w:sz w:val="22"/>
          <w:szCs w:val="22"/>
          <w:lang w:val="sv-SE"/>
        </w:rPr>
      </w:pPr>
    </w:p>
    <w:p w:rsidR="00AA2CA0" w:rsidRPr="005C2203" w:rsidRDefault="00AA2CA0" w:rsidP="00CC1EDB">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9</w:t>
      </w:r>
    </w:p>
    <w:p w:rsidR="00AA2CA0" w:rsidRPr="005C2203" w:rsidRDefault="00AA2CA0" w:rsidP="00CC1EDB">
      <w:pPr>
        <w:tabs>
          <w:tab w:val="left" w:pos="1620"/>
        </w:tabs>
        <w:jc w:val="center"/>
        <w:rPr>
          <w:rFonts w:ascii="Bookman Old Style" w:hAnsi="Bookman Old Style"/>
          <w:sz w:val="22"/>
          <w:szCs w:val="22"/>
          <w:lang w:val="sv-SE"/>
        </w:rPr>
      </w:pPr>
    </w:p>
    <w:p w:rsidR="0024736B" w:rsidRPr="005C2203" w:rsidRDefault="0024736B" w:rsidP="007743EF">
      <w:pPr>
        <w:numPr>
          <w:ilvl w:val="0"/>
          <w:numId w:val="46"/>
        </w:numPr>
        <w:tabs>
          <w:tab w:val="left" w:pos="450"/>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Penerbitan dan pengajuan dokumen SPP-TU dilakukan oleh bendahara pengeluaran untuk   memperoleh persetujuan dari pengguna anggaran/kuasa pengguna anggaran melalui PPK-SKPD dalam rangka ganti uang persediaan.</w:t>
      </w:r>
    </w:p>
    <w:p w:rsidR="00A610F0" w:rsidRPr="005C2203" w:rsidRDefault="00A610F0" w:rsidP="003239AF">
      <w:pPr>
        <w:numPr>
          <w:ilvl w:val="0"/>
          <w:numId w:val="46"/>
        </w:numPr>
        <w:tabs>
          <w:tab w:val="left" w:pos="450"/>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Dokumen SPP-TU sebagaimana dimaksud pada ayat (1) terdiri dari :</w:t>
      </w:r>
    </w:p>
    <w:p w:rsidR="00A610F0" w:rsidRPr="005C2203" w:rsidRDefault="00A610F0" w:rsidP="003239AF">
      <w:pPr>
        <w:numPr>
          <w:ilvl w:val="0"/>
          <w:numId w:val="47"/>
        </w:numPr>
        <w:tabs>
          <w:tab w:val="left" w:pos="450"/>
        </w:tabs>
        <w:jc w:val="both"/>
        <w:rPr>
          <w:rFonts w:ascii="Bookman Old Style" w:hAnsi="Bookman Old Style"/>
          <w:sz w:val="22"/>
          <w:szCs w:val="22"/>
          <w:lang w:val="sv-SE"/>
        </w:rPr>
      </w:pPr>
      <w:r w:rsidRPr="005C2203">
        <w:rPr>
          <w:rFonts w:ascii="Bookman Old Style" w:hAnsi="Bookman Old Style"/>
          <w:sz w:val="22"/>
          <w:szCs w:val="22"/>
          <w:lang w:val="id-ID"/>
        </w:rPr>
        <w:t>Surat pengantar SPP-TU</w:t>
      </w:r>
      <w:r w:rsidR="00123245" w:rsidRPr="005C2203">
        <w:rPr>
          <w:rFonts w:ascii="Bookman Old Style" w:hAnsi="Bookman Old Style"/>
          <w:sz w:val="22"/>
          <w:szCs w:val="22"/>
        </w:rPr>
        <w:t>;</w:t>
      </w:r>
    </w:p>
    <w:p w:rsidR="00A610F0" w:rsidRPr="005C2203" w:rsidRDefault="00A610F0" w:rsidP="003239AF">
      <w:pPr>
        <w:numPr>
          <w:ilvl w:val="0"/>
          <w:numId w:val="47"/>
        </w:numPr>
        <w:tabs>
          <w:tab w:val="left" w:pos="450"/>
        </w:tabs>
        <w:jc w:val="both"/>
        <w:rPr>
          <w:rFonts w:ascii="Bookman Old Style" w:hAnsi="Bookman Old Style"/>
          <w:sz w:val="22"/>
          <w:szCs w:val="22"/>
          <w:lang w:val="sv-SE"/>
        </w:rPr>
      </w:pPr>
      <w:r w:rsidRPr="005C2203">
        <w:rPr>
          <w:rFonts w:ascii="Bookman Old Style" w:hAnsi="Bookman Old Style"/>
          <w:sz w:val="22"/>
          <w:szCs w:val="22"/>
          <w:lang w:val="id-ID"/>
        </w:rPr>
        <w:t>Ringkasan SPP-TU</w:t>
      </w:r>
      <w:r w:rsidR="00860803" w:rsidRPr="005C2203">
        <w:rPr>
          <w:rFonts w:ascii="Bookman Old Style" w:hAnsi="Bookman Old Style"/>
          <w:sz w:val="22"/>
          <w:szCs w:val="22"/>
        </w:rPr>
        <w:t>;</w:t>
      </w:r>
    </w:p>
    <w:p w:rsidR="00A610F0" w:rsidRPr="005C2203" w:rsidRDefault="00A610F0" w:rsidP="003239AF">
      <w:pPr>
        <w:numPr>
          <w:ilvl w:val="0"/>
          <w:numId w:val="47"/>
        </w:numPr>
        <w:tabs>
          <w:tab w:val="left" w:pos="450"/>
        </w:tabs>
        <w:jc w:val="both"/>
        <w:rPr>
          <w:rFonts w:ascii="Bookman Old Style" w:hAnsi="Bookman Old Style"/>
          <w:sz w:val="22"/>
          <w:szCs w:val="22"/>
          <w:lang w:val="sv-SE"/>
        </w:rPr>
      </w:pPr>
      <w:r w:rsidRPr="005C2203">
        <w:rPr>
          <w:rFonts w:ascii="Bookman Old Style" w:hAnsi="Bookman Old Style"/>
          <w:sz w:val="22"/>
          <w:szCs w:val="22"/>
          <w:lang w:val="id-ID"/>
        </w:rPr>
        <w:t>Rincian SPP-TU</w:t>
      </w:r>
      <w:r w:rsidR="00860803" w:rsidRPr="005C2203">
        <w:rPr>
          <w:rFonts w:ascii="Bookman Old Style" w:hAnsi="Bookman Old Style"/>
          <w:sz w:val="22"/>
          <w:szCs w:val="22"/>
        </w:rPr>
        <w:t>;</w:t>
      </w:r>
    </w:p>
    <w:p w:rsidR="00A610F0" w:rsidRPr="005C2203" w:rsidRDefault="00A610F0" w:rsidP="003239AF">
      <w:pPr>
        <w:numPr>
          <w:ilvl w:val="0"/>
          <w:numId w:val="47"/>
        </w:numPr>
        <w:tabs>
          <w:tab w:val="left" w:pos="450"/>
        </w:tabs>
        <w:jc w:val="both"/>
        <w:rPr>
          <w:rFonts w:ascii="Bookman Old Style" w:hAnsi="Bookman Old Style"/>
          <w:sz w:val="22"/>
          <w:szCs w:val="22"/>
          <w:lang w:val="sv-SE"/>
        </w:rPr>
      </w:pPr>
      <w:r w:rsidRPr="005C2203">
        <w:rPr>
          <w:rFonts w:ascii="Bookman Old Style" w:hAnsi="Bookman Old Style"/>
          <w:sz w:val="22"/>
          <w:szCs w:val="22"/>
          <w:lang w:val="id-ID"/>
        </w:rPr>
        <w:t>Salinan SPD;</w:t>
      </w:r>
    </w:p>
    <w:p w:rsidR="00A610F0" w:rsidRPr="005C2203" w:rsidRDefault="00A610F0" w:rsidP="003239AF">
      <w:pPr>
        <w:numPr>
          <w:ilvl w:val="0"/>
          <w:numId w:val="47"/>
        </w:numPr>
        <w:tabs>
          <w:tab w:val="left" w:pos="450"/>
        </w:tabs>
        <w:jc w:val="both"/>
        <w:rPr>
          <w:rFonts w:ascii="Bookman Old Style" w:hAnsi="Bookman Old Style"/>
          <w:sz w:val="22"/>
          <w:szCs w:val="22"/>
          <w:lang w:val="sv-SE"/>
        </w:rPr>
      </w:pPr>
      <w:r w:rsidRPr="005C2203">
        <w:rPr>
          <w:rFonts w:ascii="Bookman Old Style" w:hAnsi="Bookman Old Style"/>
          <w:sz w:val="22"/>
          <w:szCs w:val="22"/>
          <w:lang w:val="id-ID"/>
        </w:rPr>
        <w:t>Draft surat pernyataan untuk ditandatangani oleh pengguna anggaran/kuasa pengguna anggaran yang menyatakan bahwa uang yang diminta tidak dipergunakan untuk keperluan selain uang persediaan saat peng</w:t>
      </w:r>
      <w:r w:rsidR="00860803" w:rsidRPr="005C2203">
        <w:rPr>
          <w:rFonts w:ascii="Bookman Old Style" w:hAnsi="Bookman Old Style"/>
          <w:sz w:val="22"/>
          <w:szCs w:val="22"/>
          <w:lang w:val="id-ID"/>
        </w:rPr>
        <w:t>ajuan SP2D kepada kuasa BUD;</w:t>
      </w:r>
    </w:p>
    <w:p w:rsidR="00A610F0" w:rsidRPr="005C2203" w:rsidRDefault="00860803" w:rsidP="003239AF">
      <w:pPr>
        <w:numPr>
          <w:ilvl w:val="0"/>
          <w:numId w:val="47"/>
        </w:numPr>
        <w:tabs>
          <w:tab w:val="left" w:pos="450"/>
        </w:tabs>
        <w:jc w:val="both"/>
        <w:rPr>
          <w:rFonts w:ascii="Bookman Old Style" w:hAnsi="Bookman Old Style"/>
          <w:sz w:val="22"/>
          <w:szCs w:val="22"/>
          <w:lang w:val="sv-SE"/>
        </w:rPr>
      </w:pPr>
      <w:r w:rsidRPr="005C2203">
        <w:rPr>
          <w:rFonts w:ascii="Bookman Old Style" w:hAnsi="Bookman Old Style"/>
          <w:sz w:val="22"/>
          <w:szCs w:val="22"/>
          <w:lang w:val="id-ID"/>
        </w:rPr>
        <w:t>Lampiran lain yang diperlukan</w:t>
      </w:r>
      <w:r w:rsidRPr="005C2203">
        <w:rPr>
          <w:rFonts w:ascii="Bookman Old Style" w:hAnsi="Bookman Old Style"/>
          <w:sz w:val="22"/>
          <w:szCs w:val="22"/>
        </w:rPr>
        <w:t>;</w:t>
      </w:r>
      <w:r w:rsidR="009638A6" w:rsidRPr="005C2203">
        <w:rPr>
          <w:rFonts w:ascii="Bookman Old Style" w:hAnsi="Bookman Old Style"/>
          <w:sz w:val="22"/>
          <w:szCs w:val="22"/>
        </w:rPr>
        <w:t xml:space="preserve"> dan</w:t>
      </w:r>
    </w:p>
    <w:p w:rsidR="0024736B" w:rsidRPr="00C1596C" w:rsidRDefault="00A610F0" w:rsidP="003239AF">
      <w:pPr>
        <w:numPr>
          <w:ilvl w:val="0"/>
          <w:numId w:val="47"/>
        </w:numPr>
        <w:tabs>
          <w:tab w:val="left" w:pos="851"/>
        </w:tabs>
        <w:jc w:val="both"/>
        <w:rPr>
          <w:rFonts w:ascii="Bookman Old Style" w:hAnsi="Bookman Old Style"/>
          <w:sz w:val="22"/>
          <w:szCs w:val="22"/>
          <w:lang w:val="sv-SE"/>
        </w:rPr>
      </w:pPr>
      <w:r w:rsidRPr="005C2203">
        <w:rPr>
          <w:rFonts w:ascii="Bookman Old Style" w:hAnsi="Bookman Old Style"/>
          <w:sz w:val="22"/>
          <w:szCs w:val="22"/>
          <w:lang w:val="id-ID"/>
        </w:rPr>
        <w:t>Surat keterangan yang memuat penjelasan keperluan pengisian tambahan uang persediaan</w:t>
      </w:r>
      <w:r w:rsidR="009638A6" w:rsidRPr="005C2203">
        <w:rPr>
          <w:rFonts w:ascii="Bookman Old Style" w:hAnsi="Bookman Old Style"/>
          <w:sz w:val="22"/>
          <w:szCs w:val="22"/>
        </w:rPr>
        <w:t>.</w:t>
      </w:r>
    </w:p>
    <w:p w:rsidR="00C1596C" w:rsidRDefault="00C1596C" w:rsidP="00C1596C">
      <w:pPr>
        <w:tabs>
          <w:tab w:val="left" w:pos="851"/>
        </w:tabs>
        <w:jc w:val="both"/>
        <w:rPr>
          <w:rFonts w:ascii="Bookman Old Style" w:hAnsi="Bookman Old Style"/>
          <w:sz w:val="22"/>
          <w:szCs w:val="22"/>
        </w:rPr>
      </w:pPr>
    </w:p>
    <w:p w:rsidR="00C1596C" w:rsidRDefault="00C1596C" w:rsidP="00C1596C">
      <w:pPr>
        <w:tabs>
          <w:tab w:val="left" w:pos="851"/>
        </w:tabs>
        <w:jc w:val="both"/>
        <w:rPr>
          <w:rFonts w:ascii="Bookman Old Style" w:hAnsi="Bookman Old Style"/>
          <w:sz w:val="22"/>
          <w:szCs w:val="22"/>
        </w:rPr>
      </w:pPr>
    </w:p>
    <w:p w:rsidR="00C1596C" w:rsidRDefault="00C1596C" w:rsidP="00C1596C">
      <w:pPr>
        <w:tabs>
          <w:tab w:val="left" w:pos="851"/>
        </w:tabs>
        <w:jc w:val="both"/>
        <w:rPr>
          <w:rFonts w:ascii="Bookman Old Style" w:hAnsi="Bookman Old Style"/>
          <w:sz w:val="22"/>
          <w:szCs w:val="22"/>
        </w:rPr>
      </w:pPr>
    </w:p>
    <w:p w:rsidR="00C1596C" w:rsidRDefault="00C1596C" w:rsidP="00C1596C">
      <w:pPr>
        <w:tabs>
          <w:tab w:val="left" w:pos="851"/>
        </w:tabs>
        <w:jc w:val="both"/>
        <w:rPr>
          <w:rFonts w:ascii="Bookman Old Style" w:hAnsi="Bookman Old Style"/>
          <w:sz w:val="22"/>
          <w:szCs w:val="22"/>
        </w:rPr>
      </w:pPr>
    </w:p>
    <w:p w:rsidR="00C1596C" w:rsidRDefault="00C1596C" w:rsidP="00C1596C">
      <w:pPr>
        <w:tabs>
          <w:tab w:val="left" w:pos="851"/>
        </w:tabs>
        <w:jc w:val="both"/>
        <w:rPr>
          <w:rFonts w:ascii="Bookman Old Style" w:hAnsi="Bookman Old Style"/>
          <w:sz w:val="22"/>
          <w:szCs w:val="22"/>
        </w:rPr>
      </w:pPr>
    </w:p>
    <w:p w:rsidR="00C1596C" w:rsidRDefault="00C1596C" w:rsidP="00C1596C">
      <w:pPr>
        <w:tabs>
          <w:tab w:val="left" w:pos="851"/>
        </w:tabs>
        <w:jc w:val="both"/>
        <w:rPr>
          <w:rFonts w:ascii="Bookman Old Style" w:hAnsi="Bookman Old Style"/>
          <w:sz w:val="22"/>
          <w:szCs w:val="22"/>
        </w:rPr>
      </w:pPr>
    </w:p>
    <w:p w:rsidR="00C1596C" w:rsidRDefault="00C1596C" w:rsidP="00C1596C">
      <w:pPr>
        <w:tabs>
          <w:tab w:val="left" w:pos="851"/>
        </w:tabs>
        <w:jc w:val="both"/>
        <w:rPr>
          <w:rFonts w:ascii="Bookman Old Style" w:hAnsi="Bookman Old Style"/>
          <w:sz w:val="22"/>
          <w:szCs w:val="22"/>
        </w:rPr>
      </w:pPr>
    </w:p>
    <w:p w:rsidR="00C1596C" w:rsidRDefault="00C1596C" w:rsidP="00C1596C">
      <w:pPr>
        <w:tabs>
          <w:tab w:val="left" w:pos="851"/>
        </w:tabs>
        <w:jc w:val="both"/>
        <w:rPr>
          <w:rFonts w:ascii="Bookman Old Style" w:hAnsi="Bookman Old Style"/>
          <w:sz w:val="22"/>
          <w:szCs w:val="22"/>
        </w:rPr>
      </w:pPr>
    </w:p>
    <w:p w:rsidR="00C1596C" w:rsidRDefault="00C1596C" w:rsidP="00C1596C">
      <w:pPr>
        <w:tabs>
          <w:tab w:val="left" w:pos="851"/>
        </w:tabs>
        <w:jc w:val="both"/>
        <w:rPr>
          <w:rFonts w:ascii="Bookman Old Style" w:hAnsi="Bookman Old Style"/>
          <w:sz w:val="22"/>
          <w:szCs w:val="22"/>
        </w:rPr>
      </w:pPr>
    </w:p>
    <w:p w:rsidR="00C1596C" w:rsidRDefault="00C1596C" w:rsidP="00C1596C">
      <w:pPr>
        <w:tabs>
          <w:tab w:val="left" w:pos="851"/>
        </w:tabs>
        <w:jc w:val="both"/>
        <w:rPr>
          <w:rFonts w:ascii="Bookman Old Style" w:hAnsi="Bookman Old Style"/>
          <w:sz w:val="22"/>
          <w:szCs w:val="22"/>
        </w:rPr>
      </w:pPr>
    </w:p>
    <w:p w:rsidR="00C1596C" w:rsidRPr="005C2203" w:rsidRDefault="00C1596C" w:rsidP="00C1596C">
      <w:pPr>
        <w:tabs>
          <w:tab w:val="left" w:pos="851"/>
        </w:tabs>
        <w:jc w:val="both"/>
        <w:rPr>
          <w:rFonts w:ascii="Bookman Old Style" w:hAnsi="Bookman Old Style"/>
          <w:sz w:val="22"/>
          <w:szCs w:val="22"/>
          <w:lang w:val="sv-SE"/>
        </w:rPr>
      </w:pPr>
    </w:p>
    <w:p w:rsidR="004B51BF" w:rsidRPr="005C2203" w:rsidRDefault="004B51BF" w:rsidP="007743EF">
      <w:pPr>
        <w:numPr>
          <w:ilvl w:val="0"/>
          <w:numId w:val="46"/>
        </w:numPr>
        <w:tabs>
          <w:tab w:val="left" w:pos="450"/>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Batas jumlah pengajuan SPP-TU harus mendapat persetujuan dari PPKD dengan memperhatikan rincian kebutuhan dan waktu penggunaan ditetapkan dalam peraturan kepala daerah.</w:t>
      </w:r>
    </w:p>
    <w:p w:rsidR="004B51BF" w:rsidRPr="005C2203" w:rsidRDefault="001E04DA" w:rsidP="007743EF">
      <w:pPr>
        <w:numPr>
          <w:ilvl w:val="0"/>
          <w:numId w:val="46"/>
        </w:numPr>
        <w:tabs>
          <w:tab w:val="left" w:pos="450"/>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Dalam hal dana tambahan uang tidak habis digunakan dalam 1 (satu) bulan, maka sisa tambahan uang disetor ke rekening kas umum daerah.</w:t>
      </w:r>
    </w:p>
    <w:p w:rsidR="001E04DA" w:rsidRPr="005C2203" w:rsidRDefault="001E04DA" w:rsidP="007743EF">
      <w:pPr>
        <w:numPr>
          <w:ilvl w:val="0"/>
          <w:numId w:val="46"/>
        </w:numPr>
        <w:tabs>
          <w:tab w:val="left" w:pos="450"/>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Format surat keterangan sebagaimana dimaksud pada ayat (2) h</w:t>
      </w:r>
      <w:r w:rsidR="009638A6" w:rsidRPr="005C2203">
        <w:rPr>
          <w:rFonts w:ascii="Bookman Old Style" w:hAnsi="Bookman Old Style"/>
          <w:sz w:val="22"/>
          <w:szCs w:val="22"/>
          <w:lang w:val="id-ID"/>
        </w:rPr>
        <w:t>uruf f tercantum dalam lampiran</w:t>
      </w:r>
      <w:r w:rsidR="00370683" w:rsidRPr="005C2203">
        <w:rPr>
          <w:rFonts w:ascii="Bookman Old Style" w:hAnsi="Bookman Old Style"/>
          <w:sz w:val="22"/>
          <w:szCs w:val="22"/>
        </w:rPr>
        <w:t xml:space="preserve"> Peraturan Walikota ini</w:t>
      </w:r>
      <w:r w:rsidR="009638A6" w:rsidRPr="005C2203">
        <w:rPr>
          <w:rFonts w:ascii="Bookman Old Style" w:hAnsi="Bookman Old Style"/>
          <w:sz w:val="22"/>
          <w:szCs w:val="22"/>
        </w:rPr>
        <w:t>.</w:t>
      </w:r>
    </w:p>
    <w:p w:rsidR="00427DBA" w:rsidRDefault="00427DBA" w:rsidP="00CC1EDB">
      <w:pPr>
        <w:tabs>
          <w:tab w:val="left" w:pos="1620"/>
        </w:tabs>
        <w:jc w:val="center"/>
        <w:rPr>
          <w:rFonts w:ascii="Bookman Old Style" w:hAnsi="Bookman Old Style"/>
          <w:b/>
          <w:sz w:val="22"/>
          <w:szCs w:val="22"/>
          <w:lang w:val="sv-SE"/>
        </w:rPr>
      </w:pPr>
    </w:p>
    <w:p w:rsidR="009C4200" w:rsidRPr="005C2203" w:rsidRDefault="009C4200" w:rsidP="00CC1EDB">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10</w:t>
      </w:r>
    </w:p>
    <w:p w:rsidR="009C4200" w:rsidRPr="005C2203" w:rsidRDefault="009C4200" w:rsidP="00CC1EDB">
      <w:pPr>
        <w:tabs>
          <w:tab w:val="left" w:pos="1620"/>
        </w:tabs>
        <w:jc w:val="center"/>
        <w:rPr>
          <w:rFonts w:ascii="Bookman Old Style" w:hAnsi="Bookman Old Style"/>
          <w:sz w:val="22"/>
          <w:szCs w:val="22"/>
          <w:lang w:val="sv-SE"/>
        </w:rPr>
      </w:pPr>
    </w:p>
    <w:p w:rsidR="009C4200" w:rsidRPr="005C2203" w:rsidRDefault="00C7704C" w:rsidP="007743EF">
      <w:pPr>
        <w:numPr>
          <w:ilvl w:val="0"/>
          <w:numId w:val="48"/>
        </w:numPr>
        <w:tabs>
          <w:tab w:val="left" w:pos="426"/>
        </w:tabs>
        <w:ind w:left="426" w:hanging="426"/>
        <w:jc w:val="both"/>
        <w:rPr>
          <w:rFonts w:ascii="Bookman Old Style" w:hAnsi="Bookman Old Style"/>
          <w:sz w:val="22"/>
          <w:szCs w:val="22"/>
          <w:lang w:val="id-ID"/>
        </w:rPr>
      </w:pPr>
      <w:r w:rsidRPr="005C2203">
        <w:rPr>
          <w:rFonts w:ascii="Bookman Old Style" w:hAnsi="Bookman Old Style"/>
          <w:sz w:val="22"/>
          <w:szCs w:val="22"/>
          <w:lang w:val="id-ID"/>
        </w:rPr>
        <w:t>Pengajuan Dokumen SPP-UP, SPP-GU dan SPP-TU sebagaimana dimaksud dalam pasal 6 ayat (1) dan pasal 7 ayat (1) dan pasal 8 ayat (1) digunakan dalam rangka pelaksanaan pengeluaran SKPD yang harus dipertanggungjawabkan.</w:t>
      </w:r>
    </w:p>
    <w:p w:rsidR="009C4200" w:rsidRPr="005C2203" w:rsidRDefault="00C7704C" w:rsidP="00CC1EDB">
      <w:pPr>
        <w:numPr>
          <w:ilvl w:val="0"/>
          <w:numId w:val="48"/>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Format draft surat pernyataan pengguna anggaran/kuasa pengguna anggaran sebagaimana dimaksud dalam pasal 6 ayat 2 huruf e, pasal 7 ayat 2 huruf f, dan pasal 9 ayat 2 tercantum dalam lampiran</w:t>
      </w:r>
      <w:r w:rsidR="00370683" w:rsidRPr="005C2203">
        <w:rPr>
          <w:rFonts w:ascii="Bookman Old Style" w:hAnsi="Bookman Old Style"/>
          <w:sz w:val="22"/>
          <w:szCs w:val="22"/>
        </w:rPr>
        <w:t xml:space="preserve"> Peraturan Walikota ini</w:t>
      </w:r>
      <w:r w:rsidR="005A2C9D" w:rsidRPr="005C2203">
        <w:rPr>
          <w:rFonts w:ascii="Bookman Old Style" w:hAnsi="Bookman Old Style"/>
          <w:sz w:val="22"/>
          <w:szCs w:val="22"/>
        </w:rPr>
        <w:t>.</w:t>
      </w:r>
      <w:r w:rsidRPr="005C2203">
        <w:rPr>
          <w:rFonts w:ascii="Bookman Old Style" w:hAnsi="Bookman Old Style"/>
          <w:sz w:val="22"/>
          <w:szCs w:val="22"/>
          <w:lang w:val="id-ID"/>
        </w:rPr>
        <w:t xml:space="preserve"> </w:t>
      </w:r>
    </w:p>
    <w:p w:rsidR="0016108D" w:rsidRPr="005C2203" w:rsidRDefault="0016108D" w:rsidP="00CC1EDB">
      <w:pPr>
        <w:tabs>
          <w:tab w:val="left" w:pos="1620"/>
        </w:tabs>
        <w:jc w:val="center"/>
        <w:rPr>
          <w:rFonts w:ascii="Bookman Old Style" w:hAnsi="Bookman Old Style"/>
          <w:sz w:val="22"/>
          <w:szCs w:val="22"/>
          <w:lang w:val="sv-SE"/>
        </w:rPr>
      </w:pPr>
    </w:p>
    <w:p w:rsidR="005C2203" w:rsidRDefault="005C2203" w:rsidP="00CC1EDB">
      <w:pPr>
        <w:tabs>
          <w:tab w:val="left" w:pos="1620"/>
        </w:tabs>
        <w:jc w:val="center"/>
        <w:rPr>
          <w:rFonts w:ascii="Bookman Old Style" w:hAnsi="Bookman Old Style"/>
          <w:b/>
          <w:sz w:val="22"/>
          <w:szCs w:val="22"/>
          <w:lang w:val="sv-SE"/>
        </w:rPr>
      </w:pPr>
    </w:p>
    <w:p w:rsidR="009C4200" w:rsidRPr="005C2203" w:rsidRDefault="007B3215" w:rsidP="00CC1EDB">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11</w:t>
      </w:r>
    </w:p>
    <w:p w:rsidR="007B3215" w:rsidRPr="005C2203" w:rsidRDefault="007B3215" w:rsidP="00CC1EDB">
      <w:pPr>
        <w:tabs>
          <w:tab w:val="left" w:pos="1620"/>
        </w:tabs>
        <w:jc w:val="center"/>
        <w:rPr>
          <w:rFonts w:ascii="Bookman Old Style" w:hAnsi="Bookman Old Style"/>
          <w:sz w:val="22"/>
          <w:szCs w:val="22"/>
          <w:lang w:val="sv-SE"/>
        </w:rPr>
      </w:pPr>
    </w:p>
    <w:p w:rsidR="009F7361" w:rsidRPr="005C2203" w:rsidRDefault="009F7361" w:rsidP="003239AF">
      <w:pPr>
        <w:numPr>
          <w:ilvl w:val="0"/>
          <w:numId w:val="26"/>
        </w:numPr>
        <w:tabs>
          <w:tab w:val="left" w:pos="450"/>
        </w:tabs>
        <w:ind w:left="450" w:hanging="450"/>
        <w:jc w:val="both"/>
        <w:rPr>
          <w:rFonts w:ascii="Bookman Old Style" w:hAnsi="Bookman Old Style"/>
          <w:sz w:val="22"/>
          <w:szCs w:val="22"/>
          <w:lang w:val="sv-SE"/>
        </w:rPr>
      </w:pPr>
      <w:r w:rsidRPr="005C2203">
        <w:rPr>
          <w:rFonts w:ascii="Bookman Old Style" w:hAnsi="Bookman Old Style"/>
          <w:sz w:val="22"/>
          <w:szCs w:val="22"/>
          <w:lang w:val="id-ID"/>
        </w:rPr>
        <w:t>Penertiban dan pengajuan dokumen SPP-LS untuk pembayaran gaji dan tunjangan serta penghasilan lainnya sesuai dengan peraturan perundang-undangan dilakukan oleh bendahara pengeluaran guna memperoleh persetujuan pengguna anggaran/kuasa pengguna anggaran melalui PPK-SKPD.</w:t>
      </w:r>
    </w:p>
    <w:p w:rsidR="005019E1" w:rsidRPr="005C2203" w:rsidRDefault="005019E1" w:rsidP="00674787">
      <w:pPr>
        <w:numPr>
          <w:ilvl w:val="0"/>
          <w:numId w:val="26"/>
        </w:numPr>
        <w:tabs>
          <w:tab w:val="left" w:pos="450"/>
        </w:tabs>
        <w:ind w:left="450" w:hanging="450"/>
        <w:jc w:val="both"/>
        <w:rPr>
          <w:rFonts w:ascii="Bookman Old Style" w:hAnsi="Bookman Old Style"/>
          <w:sz w:val="22"/>
          <w:szCs w:val="22"/>
          <w:lang w:val="sv-SE"/>
        </w:rPr>
      </w:pPr>
      <w:r w:rsidRPr="005C2203">
        <w:rPr>
          <w:rFonts w:ascii="Bookman Old Style" w:hAnsi="Bookman Old Style"/>
          <w:sz w:val="22"/>
          <w:szCs w:val="22"/>
          <w:lang w:val="id-ID"/>
        </w:rPr>
        <w:t>Dokumen SPP-LS untuk pembayaran gaji dan tunjangan sebagaimana dimaksud pada ayat (1) terdiri dari :</w:t>
      </w:r>
    </w:p>
    <w:p w:rsidR="005019E1" w:rsidRPr="005C2203" w:rsidRDefault="005019E1" w:rsidP="00DE7B09">
      <w:pPr>
        <w:numPr>
          <w:ilvl w:val="0"/>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Surat pengantar SPP-LS</w:t>
      </w:r>
      <w:r w:rsidR="003239AF" w:rsidRPr="005C2203">
        <w:rPr>
          <w:rFonts w:ascii="Bookman Old Style" w:hAnsi="Bookman Old Style"/>
          <w:sz w:val="22"/>
          <w:szCs w:val="22"/>
        </w:rPr>
        <w:t>;</w:t>
      </w:r>
    </w:p>
    <w:p w:rsidR="005019E1" w:rsidRPr="005C2203" w:rsidRDefault="005019E1" w:rsidP="00DE7B09">
      <w:pPr>
        <w:numPr>
          <w:ilvl w:val="0"/>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Ringkasan SPP-LS</w:t>
      </w:r>
      <w:r w:rsidR="003239AF" w:rsidRPr="005C2203">
        <w:rPr>
          <w:rFonts w:ascii="Bookman Old Style" w:hAnsi="Bookman Old Style"/>
          <w:sz w:val="22"/>
          <w:szCs w:val="22"/>
        </w:rPr>
        <w:t>;</w:t>
      </w:r>
    </w:p>
    <w:p w:rsidR="005019E1" w:rsidRPr="005C2203" w:rsidRDefault="005019E1" w:rsidP="00DE7B09">
      <w:pPr>
        <w:numPr>
          <w:ilvl w:val="0"/>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Rincian SPP-LS</w:t>
      </w:r>
      <w:r w:rsidR="003239AF" w:rsidRPr="005C2203">
        <w:rPr>
          <w:rFonts w:ascii="Bookman Old Style" w:hAnsi="Bookman Old Style"/>
          <w:sz w:val="22"/>
          <w:szCs w:val="22"/>
        </w:rPr>
        <w:t>; dan</w:t>
      </w:r>
    </w:p>
    <w:p w:rsidR="005019E1" w:rsidRPr="005C2203" w:rsidRDefault="005019E1" w:rsidP="00DE7B09">
      <w:pPr>
        <w:numPr>
          <w:ilvl w:val="0"/>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lampiran SPP-LS</w:t>
      </w:r>
      <w:r w:rsidR="003239AF" w:rsidRPr="005C2203">
        <w:rPr>
          <w:rFonts w:ascii="Bookman Old Style" w:hAnsi="Bookman Old Style"/>
          <w:sz w:val="22"/>
          <w:szCs w:val="22"/>
        </w:rPr>
        <w:t>.</w:t>
      </w:r>
    </w:p>
    <w:p w:rsidR="001C5102" w:rsidRPr="005C2203" w:rsidRDefault="001C5102" w:rsidP="00674787">
      <w:pPr>
        <w:numPr>
          <w:ilvl w:val="0"/>
          <w:numId w:val="26"/>
        </w:numPr>
        <w:tabs>
          <w:tab w:val="left" w:pos="450"/>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Lampiran dokumen SPP-LS untuk pembayaran gaji dan tunjangan serta pengahasilan lainnya sebagaimana dimaksud dalam ayat 2 huruf d mencakup :</w:t>
      </w:r>
    </w:p>
    <w:p w:rsidR="001C5102" w:rsidRPr="005C2203" w:rsidRDefault="007A496D"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Pemabayaran gaji induk</w:t>
      </w:r>
      <w:r w:rsidR="00312ED2" w:rsidRPr="005C2203">
        <w:rPr>
          <w:rFonts w:ascii="Bookman Old Style" w:hAnsi="Bookman Old Style"/>
          <w:sz w:val="22"/>
          <w:szCs w:val="22"/>
          <w:lang w:val="id-ID"/>
        </w:rPr>
        <w:t>;</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Gaji susulan;</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Kekurangan gaji;</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Gaji terusan;</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Uang duka yang dilengkapi dengan daftar gaji induk/gaji susulan/kekurangan gaji/uang duka;</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SK CPNS;</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SK PNS;</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SK kenaikan pangkat;</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SK jabatan;</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Kenaikan gaji berkala;</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Surat pernyataan pelantikan;</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Surat pernyataan masih menduduki jabatan;</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Surat pernyataan melaksanakan tugas;</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Daftar keluarga (KP4);</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Fotokopi surat nikah;</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Fotokopi akte kelahiran;</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Surat keterangan pemberhentian pembayaran (SKPP) gaji;</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Daftar potongan sewa rumah dinas;</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Surat keterangan masih sekolah/kuliah;</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Surat pindah;</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Surat kematian;</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SSP PPh pasal 21; dan</w:t>
      </w:r>
    </w:p>
    <w:p w:rsidR="00312ED2" w:rsidRPr="005C2203" w:rsidRDefault="00312ED2" w:rsidP="00DE7B09">
      <w:pPr>
        <w:numPr>
          <w:ilvl w:val="1"/>
          <w:numId w:val="49"/>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Peraturan perundang-undangan mengenai penghasilan pimpinan dan anggota DPRD serta gaji dan tunjangan kepala daerah/wakil kepala daerah.</w:t>
      </w:r>
    </w:p>
    <w:p w:rsidR="00312ED2" w:rsidRPr="005C2203" w:rsidRDefault="00312ED2" w:rsidP="00674787">
      <w:pPr>
        <w:numPr>
          <w:ilvl w:val="0"/>
          <w:numId w:val="26"/>
        </w:numPr>
        <w:tabs>
          <w:tab w:val="left" w:pos="450"/>
        </w:tabs>
        <w:ind w:left="426" w:hanging="426"/>
        <w:jc w:val="both"/>
        <w:rPr>
          <w:rFonts w:ascii="Bookman Old Style" w:hAnsi="Bookman Old Style"/>
          <w:sz w:val="22"/>
          <w:szCs w:val="22"/>
          <w:lang w:val="id-ID"/>
        </w:rPr>
      </w:pPr>
      <w:r w:rsidRPr="005C2203">
        <w:rPr>
          <w:rFonts w:ascii="Bookman Old Style" w:hAnsi="Bookman Old Style"/>
          <w:sz w:val="22"/>
          <w:szCs w:val="22"/>
          <w:lang w:val="id-ID"/>
        </w:rPr>
        <w:t>Kelengkapan lampiran dokumen SPP-LS pembayaran gaji dan tunjangan sebagaimana dimaksud pada ayat (3) digunakan sesuai dengan peruntukannya.</w:t>
      </w:r>
    </w:p>
    <w:p w:rsidR="0016108D" w:rsidRDefault="0016108D" w:rsidP="00014E79">
      <w:pPr>
        <w:tabs>
          <w:tab w:val="left" w:pos="1620"/>
        </w:tabs>
        <w:rPr>
          <w:rFonts w:ascii="Bookman Old Style" w:hAnsi="Bookman Old Style"/>
          <w:sz w:val="22"/>
          <w:szCs w:val="22"/>
        </w:rPr>
      </w:pPr>
    </w:p>
    <w:p w:rsidR="00CE20CF" w:rsidRDefault="00CE20CF" w:rsidP="00014E79">
      <w:pPr>
        <w:tabs>
          <w:tab w:val="left" w:pos="1620"/>
        </w:tabs>
        <w:rPr>
          <w:rFonts w:ascii="Bookman Old Style" w:hAnsi="Bookman Old Style"/>
          <w:sz w:val="22"/>
          <w:szCs w:val="22"/>
        </w:rPr>
      </w:pPr>
    </w:p>
    <w:p w:rsidR="00CE20CF" w:rsidRDefault="00CE20CF" w:rsidP="00014E79">
      <w:pPr>
        <w:tabs>
          <w:tab w:val="left" w:pos="1620"/>
        </w:tabs>
        <w:rPr>
          <w:rFonts w:ascii="Bookman Old Style" w:hAnsi="Bookman Old Style"/>
          <w:sz w:val="22"/>
          <w:szCs w:val="22"/>
        </w:rPr>
      </w:pPr>
    </w:p>
    <w:p w:rsidR="00CE20CF" w:rsidRDefault="00CE20CF" w:rsidP="00014E79">
      <w:pPr>
        <w:tabs>
          <w:tab w:val="left" w:pos="1620"/>
        </w:tabs>
        <w:rPr>
          <w:rFonts w:ascii="Bookman Old Style" w:hAnsi="Bookman Old Style"/>
          <w:sz w:val="22"/>
          <w:szCs w:val="22"/>
        </w:rPr>
      </w:pPr>
    </w:p>
    <w:p w:rsidR="00CE20CF" w:rsidRDefault="00CE20CF" w:rsidP="00014E79">
      <w:pPr>
        <w:tabs>
          <w:tab w:val="left" w:pos="1620"/>
        </w:tabs>
        <w:rPr>
          <w:rFonts w:ascii="Bookman Old Style" w:hAnsi="Bookman Old Style"/>
          <w:sz w:val="22"/>
          <w:szCs w:val="22"/>
        </w:rPr>
      </w:pPr>
    </w:p>
    <w:p w:rsidR="00CE20CF" w:rsidRDefault="00CE20CF" w:rsidP="00014E79">
      <w:pPr>
        <w:tabs>
          <w:tab w:val="left" w:pos="1620"/>
        </w:tabs>
        <w:rPr>
          <w:rFonts w:ascii="Bookman Old Style" w:hAnsi="Bookman Old Style"/>
          <w:sz w:val="22"/>
          <w:szCs w:val="22"/>
        </w:rPr>
      </w:pPr>
    </w:p>
    <w:p w:rsidR="00CE20CF" w:rsidRPr="00CE20CF" w:rsidRDefault="00CE20CF" w:rsidP="00014E79">
      <w:pPr>
        <w:tabs>
          <w:tab w:val="left" w:pos="1620"/>
        </w:tabs>
        <w:rPr>
          <w:rFonts w:ascii="Bookman Old Style" w:hAnsi="Bookman Old Style"/>
          <w:sz w:val="22"/>
          <w:szCs w:val="22"/>
        </w:rPr>
      </w:pPr>
    </w:p>
    <w:p w:rsidR="00484C52" w:rsidRPr="005C2203" w:rsidRDefault="00484C52" w:rsidP="00CC1EDB">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12</w:t>
      </w:r>
    </w:p>
    <w:p w:rsidR="00484C52" w:rsidRPr="005C2203" w:rsidRDefault="00484C52" w:rsidP="00CC1EDB">
      <w:pPr>
        <w:tabs>
          <w:tab w:val="left" w:pos="1620"/>
        </w:tabs>
        <w:jc w:val="center"/>
        <w:rPr>
          <w:rFonts w:ascii="Bookman Old Style" w:hAnsi="Bookman Old Style"/>
          <w:b/>
          <w:sz w:val="22"/>
          <w:szCs w:val="22"/>
          <w:lang w:val="sv-SE"/>
        </w:rPr>
      </w:pPr>
    </w:p>
    <w:p w:rsidR="00C470C2" w:rsidRPr="005C2203" w:rsidRDefault="00014E79" w:rsidP="007743EF">
      <w:pPr>
        <w:numPr>
          <w:ilvl w:val="2"/>
          <w:numId w:val="49"/>
        </w:numPr>
        <w:tabs>
          <w:tab w:val="left" w:pos="426"/>
        </w:tabs>
        <w:ind w:left="426" w:hanging="426"/>
        <w:jc w:val="both"/>
        <w:rPr>
          <w:rFonts w:ascii="Bookman Old Style" w:hAnsi="Bookman Old Style"/>
          <w:sz w:val="22"/>
          <w:szCs w:val="22"/>
          <w:lang w:val="id-ID"/>
        </w:rPr>
      </w:pPr>
      <w:r w:rsidRPr="005C2203">
        <w:rPr>
          <w:rFonts w:ascii="Bookman Old Style" w:hAnsi="Bookman Old Style"/>
          <w:sz w:val="22"/>
          <w:szCs w:val="22"/>
          <w:lang w:val="id-ID"/>
        </w:rPr>
        <w:t>PPTK menyiapkan dokumen SPP-LS</w:t>
      </w:r>
      <w:r w:rsidR="00E210B8">
        <w:rPr>
          <w:rFonts w:ascii="Bookman Old Style" w:hAnsi="Bookman Old Style"/>
          <w:sz w:val="22"/>
          <w:szCs w:val="22"/>
        </w:rPr>
        <w:t>, bendara pengeluaran menerima dokumen SPP-LS</w:t>
      </w:r>
      <w:r w:rsidRPr="005C2203">
        <w:rPr>
          <w:rFonts w:ascii="Bookman Old Style" w:hAnsi="Bookman Old Style"/>
          <w:sz w:val="22"/>
          <w:szCs w:val="22"/>
          <w:lang w:val="id-ID"/>
        </w:rPr>
        <w:t xml:space="preserve"> untuk pengadaan barang dan jasa </w:t>
      </w:r>
      <w:r w:rsidR="005A17C0">
        <w:rPr>
          <w:rFonts w:ascii="Bookman Old Style" w:hAnsi="Bookman Old Style"/>
          <w:sz w:val="22"/>
          <w:szCs w:val="22"/>
        </w:rPr>
        <w:t xml:space="preserve">dalam rangka </w:t>
      </w:r>
      <w:r w:rsidR="00DC0362">
        <w:rPr>
          <w:rFonts w:ascii="Bookman Old Style" w:hAnsi="Bookman Old Style"/>
          <w:sz w:val="22"/>
          <w:szCs w:val="22"/>
        </w:rPr>
        <w:t>pengajuan permintaan  pembayaran disampaikan  oleh PPTK.</w:t>
      </w:r>
    </w:p>
    <w:p w:rsidR="002F6FA9" w:rsidRPr="005C2203" w:rsidRDefault="005A17C0" w:rsidP="007743EF">
      <w:pPr>
        <w:numPr>
          <w:ilvl w:val="2"/>
          <w:numId w:val="49"/>
        </w:numPr>
        <w:tabs>
          <w:tab w:val="left" w:pos="426"/>
        </w:tabs>
        <w:ind w:left="426" w:hanging="426"/>
        <w:jc w:val="both"/>
        <w:rPr>
          <w:rFonts w:ascii="Bookman Old Style" w:hAnsi="Bookman Old Style"/>
          <w:sz w:val="22"/>
          <w:szCs w:val="22"/>
          <w:lang w:val="id-ID"/>
        </w:rPr>
      </w:pPr>
      <w:r>
        <w:rPr>
          <w:rFonts w:ascii="Bookman Old Style" w:hAnsi="Bookman Old Style"/>
          <w:sz w:val="22"/>
          <w:szCs w:val="22"/>
        </w:rPr>
        <w:t>Dokumen SPP-LS sebagaimana dimaksud pada ayat (1) terdiri dari ;</w:t>
      </w:r>
    </w:p>
    <w:p w:rsidR="002F6FA9" w:rsidRPr="005C2203" w:rsidRDefault="002F6FA9" w:rsidP="008D1745">
      <w:pPr>
        <w:numPr>
          <w:ilvl w:val="0"/>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Surat pengantar SPP-LS</w:t>
      </w:r>
      <w:r w:rsidR="008D1745" w:rsidRPr="005C2203">
        <w:rPr>
          <w:rFonts w:ascii="Bookman Old Style" w:hAnsi="Bookman Old Style"/>
          <w:sz w:val="22"/>
          <w:szCs w:val="22"/>
        </w:rPr>
        <w:t>;</w:t>
      </w:r>
    </w:p>
    <w:p w:rsidR="002F6FA9" w:rsidRPr="005C2203" w:rsidRDefault="002F6FA9" w:rsidP="008D1745">
      <w:pPr>
        <w:numPr>
          <w:ilvl w:val="0"/>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Ringkasan SPP-LS</w:t>
      </w:r>
      <w:r w:rsidR="008D1745" w:rsidRPr="005C2203">
        <w:rPr>
          <w:rFonts w:ascii="Bookman Old Style" w:hAnsi="Bookman Old Style"/>
          <w:sz w:val="22"/>
          <w:szCs w:val="22"/>
        </w:rPr>
        <w:t>;</w:t>
      </w:r>
    </w:p>
    <w:p w:rsidR="002F6FA9" w:rsidRPr="005C2203" w:rsidRDefault="002F6FA9" w:rsidP="008D1745">
      <w:pPr>
        <w:numPr>
          <w:ilvl w:val="0"/>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Rincian SPP-LS</w:t>
      </w:r>
      <w:r w:rsidR="008D1745" w:rsidRPr="005C2203">
        <w:rPr>
          <w:rFonts w:ascii="Bookman Old Style" w:hAnsi="Bookman Old Style"/>
          <w:sz w:val="22"/>
          <w:szCs w:val="22"/>
        </w:rPr>
        <w:t>; dan</w:t>
      </w:r>
    </w:p>
    <w:p w:rsidR="00427DBA" w:rsidRPr="00CE20CF" w:rsidRDefault="002F6FA9" w:rsidP="00427DBA">
      <w:pPr>
        <w:numPr>
          <w:ilvl w:val="0"/>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lampiran SPP-LS</w:t>
      </w:r>
      <w:r w:rsidR="008D1745" w:rsidRPr="005C2203">
        <w:rPr>
          <w:rFonts w:ascii="Bookman Old Style" w:hAnsi="Bookman Old Style"/>
          <w:sz w:val="22"/>
          <w:szCs w:val="22"/>
        </w:rPr>
        <w:t>.</w:t>
      </w:r>
    </w:p>
    <w:p w:rsidR="002F6FA9" w:rsidRPr="005C2203" w:rsidRDefault="009404C6" w:rsidP="008D1745">
      <w:pPr>
        <w:numPr>
          <w:ilvl w:val="2"/>
          <w:numId w:val="49"/>
        </w:numPr>
        <w:tabs>
          <w:tab w:val="left" w:pos="450"/>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L</w:t>
      </w:r>
      <w:r w:rsidR="002F6FA9" w:rsidRPr="005C2203">
        <w:rPr>
          <w:rFonts w:ascii="Bookman Old Style" w:hAnsi="Bookman Old Style"/>
          <w:sz w:val="22"/>
          <w:szCs w:val="22"/>
          <w:lang w:val="id-ID"/>
        </w:rPr>
        <w:t>ampiran dokumen SPP-LS untuk pengadaan barang dan jasa sebaimana dimaksud pada ayat (2) huruf d mencakup :</w:t>
      </w:r>
    </w:p>
    <w:p w:rsidR="002F6FA9" w:rsidRPr="005C2203" w:rsidRDefault="002F6FA9" w:rsidP="008D1745">
      <w:pPr>
        <w:numPr>
          <w:ilvl w:val="1"/>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Salinan SPD;</w:t>
      </w:r>
    </w:p>
    <w:p w:rsidR="002F6FA9" w:rsidRPr="005C2203" w:rsidRDefault="002F6FA9" w:rsidP="008D1745">
      <w:pPr>
        <w:numPr>
          <w:ilvl w:val="1"/>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Salinan surat rekomendasi dari SKPD teknis terkait;</w:t>
      </w:r>
    </w:p>
    <w:p w:rsidR="002F6FA9" w:rsidRPr="005C2203" w:rsidRDefault="002F6FA9" w:rsidP="008D1745">
      <w:pPr>
        <w:numPr>
          <w:ilvl w:val="1"/>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SSP disertai faktur pajak (PPN dan PPh) yang telah ditandatangani wajib pajak dan wajib pungut;</w:t>
      </w:r>
    </w:p>
    <w:p w:rsidR="002F6FA9" w:rsidRPr="005C2203" w:rsidRDefault="002F6FA9" w:rsidP="008D1745">
      <w:pPr>
        <w:numPr>
          <w:ilvl w:val="1"/>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Surat perjanjian kersama/kontrak antara pengguna anggaran/kuasa pengguna anggaran dengan pihak ketiga serta mencantumkan nomor rekening bank pihak ketiga;</w:t>
      </w:r>
    </w:p>
    <w:p w:rsidR="002F6FA9" w:rsidRPr="005C2203" w:rsidRDefault="002F6FA9" w:rsidP="008D1745">
      <w:pPr>
        <w:numPr>
          <w:ilvl w:val="1"/>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Berita acara penyelesaian pekerjaan;</w:t>
      </w:r>
    </w:p>
    <w:p w:rsidR="002F6FA9" w:rsidRPr="005C2203" w:rsidRDefault="00C6051D" w:rsidP="008D1745">
      <w:pPr>
        <w:numPr>
          <w:ilvl w:val="1"/>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Berita acara serah terima barang dan jasa;</w:t>
      </w:r>
    </w:p>
    <w:p w:rsidR="005C2203" w:rsidRPr="00427DBA" w:rsidRDefault="00C6051D" w:rsidP="005C2203">
      <w:pPr>
        <w:numPr>
          <w:ilvl w:val="1"/>
          <w:numId w:val="50"/>
        </w:numPr>
        <w:tabs>
          <w:tab w:val="left" w:pos="450"/>
        </w:tabs>
        <w:ind w:left="851" w:hanging="425"/>
        <w:jc w:val="both"/>
        <w:rPr>
          <w:rFonts w:ascii="Bookman Old Style" w:hAnsi="Bookman Old Style"/>
          <w:sz w:val="22"/>
          <w:szCs w:val="22"/>
          <w:lang w:val="sv-SE"/>
        </w:rPr>
      </w:pPr>
      <w:r w:rsidRPr="00427DBA">
        <w:rPr>
          <w:rFonts w:ascii="Bookman Old Style" w:hAnsi="Bookman Old Style"/>
          <w:sz w:val="22"/>
          <w:szCs w:val="22"/>
          <w:lang w:val="id-ID"/>
        </w:rPr>
        <w:t>Berita acara pembayaran;</w:t>
      </w:r>
    </w:p>
    <w:p w:rsidR="00C6051D" w:rsidRPr="005C2203" w:rsidRDefault="00C6051D" w:rsidP="008D1745">
      <w:pPr>
        <w:numPr>
          <w:ilvl w:val="1"/>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Kuitansi bermaterai, nota/faktur yang ditandatangani pihak ketiga dan PPTK serta disetujui oleh pengguna anggaran/kuasa pengguna anggaran;</w:t>
      </w:r>
    </w:p>
    <w:p w:rsidR="00C6051D" w:rsidRPr="005C2203" w:rsidRDefault="00C6051D" w:rsidP="008D1745">
      <w:pPr>
        <w:numPr>
          <w:ilvl w:val="1"/>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Surat jaminan bank atau yang dipersamakan yang dikeluarkan oleh bank atau lembaga keuangan non bank;</w:t>
      </w:r>
    </w:p>
    <w:p w:rsidR="00C6051D" w:rsidRPr="005C2203" w:rsidRDefault="00C6051D" w:rsidP="008D1745">
      <w:pPr>
        <w:numPr>
          <w:ilvl w:val="1"/>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 xml:space="preserve">Dokumen lain yang dipersyaratkan untuk kontrak-kontrak yang dananya sebagian atau seluruhnya </w:t>
      </w:r>
      <w:r w:rsidR="00674787" w:rsidRPr="005C2203">
        <w:rPr>
          <w:rFonts w:ascii="Bookman Old Style" w:hAnsi="Bookman Old Style"/>
          <w:sz w:val="22"/>
          <w:szCs w:val="22"/>
          <w:lang w:val="id-ID"/>
        </w:rPr>
        <w:t>bersumber dari penerusan pinjaman/hibah luar negeri;</w:t>
      </w:r>
    </w:p>
    <w:p w:rsidR="00674787" w:rsidRPr="005C2203" w:rsidRDefault="00342940" w:rsidP="008D1745">
      <w:pPr>
        <w:numPr>
          <w:ilvl w:val="1"/>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Berita acara pemeriksaan yang ditandatangani oleh pihak ketiga/rekanan serta unsur panitia pemeriksaan barang berikut lampiran daftar barang yang diperiksa;</w:t>
      </w:r>
    </w:p>
    <w:p w:rsidR="00342940" w:rsidRPr="005C2203" w:rsidRDefault="00342940" w:rsidP="008D1745">
      <w:pPr>
        <w:numPr>
          <w:ilvl w:val="1"/>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Surat angkutan atau konsumen apabila pengadaan barang dilaksanakan diluar wilayah kerja;</w:t>
      </w:r>
    </w:p>
    <w:p w:rsidR="00342940" w:rsidRPr="005C2203" w:rsidRDefault="00342940" w:rsidP="008D1745">
      <w:pPr>
        <w:numPr>
          <w:ilvl w:val="1"/>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Surat pemberitahuan potongan denda keterlambatan pekerjaan dari PPTK apabila pekerjaan mengalami keterlambatan;</w:t>
      </w:r>
    </w:p>
    <w:p w:rsidR="00342940" w:rsidRPr="005C2203" w:rsidRDefault="00342940" w:rsidP="008D1745">
      <w:pPr>
        <w:numPr>
          <w:ilvl w:val="1"/>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Foto/buku/dokumentasi tingkat kemajuan/penyelesaian pekerjaan;</w:t>
      </w:r>
    </w:p>
    <w:p w:rsidR="00342940" w:rsidRPr="005C2203" w:rsidRDefault="00342940" w:rsidP="008D1745">
      <w:pPr>
        <w:numPr>
          <w:ilvl w:val="1"/>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Potongan jamsostek (potongan sesuai dengan ketentuan yang berlaku/surat pemberitahuan jamsostek); dan</w:t>
      </w:r>
    </w:p>
    <w:p w:rsidR="00342940" w:rsidRPr="005C2203" w:rsidRDefault="00342940" w:rsidP="008D1745">
      <w:pPr>
        <w:numPr>
          <w:ilvl w:val="1"/>
          <w:numId w:val="50"/>
        </w:numPr>
        <w:tabs>
          <w:tab w:val="left" w:pos="45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Khusus untuk pekerjaan konsultan yang perhitungan harganya menggunakan biaya personil (billing rate), berita acara prestasi kemajuan pekerjaan dilampiri dengan bukti kehadiran dari tenaga konsultan sesuai pentahapan waktu pekerjaan dan bukti penyewaan/pembelian alat penunjang serta bukti pengeluaran lainnya</w:t>
      </w:r>
      <w:r w:rsidR="007A2BE8" w:rsidRPr="005C2203">
        <w:rPr>
          <w:rFonts w:ascii="Bookman Old Style" w:hAnsi="Bookman Old Style"/>
          <w:sz w:val="22"/>
          <w:szCs w:val="22"/>
          <w:lang w:val="id-ID"/>
        </w:rPr>
        <w:t xml:space="preserve"> berdasarkan rincian dalam surat penawaran.</w:t>
      </w:r>
    </w:p>
    <w:p w:rsidR="007A2BE8" w:rsidRPr="005C2203" w:rsidRDefault="007A2BE8" w:rsidP="007743EF">
      <w:pPr>
        <w:numPr>
          <w:ilvl w:val="2"/>
          <w:numId w:val="49"/>
        </w:numPr>
        <w:tabs>
          <w:tab w:val="left" w:pos="450"/>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Kelengkapan lampiran dokumen SPP-LS pengadaan barang dan jasa sebagaimana dimaksud pada ayat (3) digunakan sesuai dengan peruntukannya.</w:t>
      </w:r>
    </w:p>
    <w:p w:rsidR="007A2BE8" w:rsidRPr="005C2203" w:rsidRDefault="009A6510" w:rsidP="007743EF">
      <w:pPr>
        <w:numPr>
          <w:ilvl w:val="2"/>
          <w:numId w:val="49"/>
        </w:numPr>
        <w:tabs>
          <w:tab w:val="left" w:pos="450"/>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Dalam ahal kelengkapan dokumen yang diajukan sebagaimana dimaksud pada ayat (4) tidak lengkap, bendahara pengeluaran mengembalikan dokumen SPP-LS pengadaan barang dan jasa kepada PPTK untuk dilengkapi.</w:t>
      </w:r>
    </w:p>
    <w:p w:rsidR="009A6510" w:rsidRPr="005C2203" w:rsidRDefault="009A6510" w:rsidP="007743EF">
      <w:pPr>
        <w:numPr>
          <w:ilvl w:val="2"/>
          <w:numId w:val="49"/>
        </w:numPr>
        <w:tabs>
          <w:tab w:val="left" w:pos="450"/>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Bendahara pengeluaran mengajukan SPP-LS sebagaimana dimaksud pada ayat (1) kepada pengguna anggaran setelah ditandatangani oleh PPTK guna memperoleh persetujuan pengguna anggaran/kuasa pengguna anggaran melalui PPK-SKPD.</w:t>
      </w:r>
    </w:p>
    <w:p w:rsidR="00C470C2" w:rsidRPr="005C2203" w:rsidRDefault="00C470C2" w:rsidP="009A6510">
      <w:pPr>
        <w:tabs>
          <w:tab w:val="left" w:pos="1620"/>
        </w:tabs>
        <w:rPr>
          <w:rFonts w:ascii="Bookman Old Style" w:hAnsi="Bookman Old Style"/>
          <w:b/>
          <w:sz w:val="22"/>
          <w:szCs w:val="22"/>
          <w:lang w:val="id-ID"/>
        </w:rPr>
      </w:pPr>
    </w:p>
    <w:p w:rsidR="00C470C2" w:rsidRPr="005C2203" w:rsidRDefault="00C470C2" w:rsidP="00CC1EDB">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13</w:t>
      </w:r>
    </w:p>
    <w:p w:rsidR="00C470C2" w:rsidRPr="005C2203" w:rsidRDefault="00C470C2" w:rsidP="00CC1EDB">
      <w:pPr>
        <w:tabs>
          <w:tab w:val="left" w:pos="1620"/>
        </w:tabs>
        <w:jc w:val="center"/>
        <w:rPr>
          <w:rFonts w:ascii="Bookman Old Style" w:hAnsi="Bookman Old Style"/>
          <w:sz w:val="22"/>
          <w:szCs w:val="22"/>
          <w:lang w:val="sv-SE"/>
        </w:rPr>
      </w:pPr>
    </w:p>
    <w:p w:rsidR="00C470C2" w:rsidRPr="005C2203" w:rsidRDefault="0092782D" w:rsidP="0072103E">
      <w:pPr>
        <w:numPr>
          <w:ilvl w:val="0"/>
          <w:numId w:val="27"/>
        </w:numPr>
        <w:ind w:left="426" w:hanging="426"/>
        <w:jc w:val="both"/>
        <w:rPr>
          <w:rFonts w:ascii="Bookman Old Style" w:hAnsi="Bookman Old Style"/>
          <w:sz w:val="22"/>
          <w:szCs w:val="22"/>
          <w:lang w:val="sv-SE"/>
        </w:rPr>
      </w:pPr>
      <w:r w:rsidRPr="005C2203">
        <w:rPr>
          <w:rFonts w:ascii="Bookman Old Style" w:hAnsi="Bookman Old Style"/>
          <w:sz w:val="22"/>
          <w:szCs w:val="22"/>
          <w:lang w:val="id-ID"/>
        </w:rPr>
        <w:t>Permintaan pembayaran untuk suatu kegiatan dapat terdiri dari SPP-LS dan/atau SPP-UP/GU/TU.</w:t>
      </w:r>
    </w:p>
    <w:p w:rsidR="004A00C4" w:rsidRPr="005C2203" w:rsidRDefault="0092782D" w:rsidP="0072103E">
      <w:pPr>
        <w:numPr>
          <w:ilvl w:val="0"/>
          <w:numId w:val="27"/>
        </w:numPr>
        <w:tabs>
          <w:tab w:val="left" w:pos="540"/>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 xml:space="preserve">SPP-LS sebagaimana dimaksud pada ayat (1) untuk pembayaran langsung kepada pihak ketiga berdasarkan kontrak dan surat perintah kerja setelah diperhitungkan </w:t>
      </w:r>
      <w:r w:rsidR="000C61CD" w:rsidRPr="005C2203">
        <w:rPr>
          <w:rFonts w:ascii="Bookman Old Style" w:hAnsi="Bookman Old Style"/>
          <w:sz w:val="22"/>
          <w:szCs w:val="22"/>
          <w:lang w:val="id-ID"/>
        </w:rPr>
        <w:t>kewajiban pihak ketiga sesuai dengan ketentuan peraturan perundang-undangan.</w:t>
      </w:r>
    </w:p>
    <w:p w:rsidR="000C61CD" w:rsidRPr="005C2203" w:rsidRDefault="000C61CD" w:rsidP="0072103E">
      <w:pPr>
        <w:numPr>
          <w:ilvl w:val="0"/>
          <w:numId w:val="27"/>
        </w:numPr>
        <w:tabs>
          <w:tab w:val="left" w:pos="540"/>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 xml:space="preserve">SPP-LS belanja barang dan jasa untuk kebutuhan SKPD </w:t>
      </w:r>
      <w:r w:rsidR="0090592F" w:rsidRPr="005C2203">
        <w:rPr>
          <w:rFonts w:ascii="Bookman Old Style" w:hAnsi="Bookman Old Style"/>
          <w:sz w:val="22"/>
          <w:szCs w:val="22"/>
          <w:lang w:val="id-ID"/>
        </w:rPr>
        <w:t>yang bukan pemabayaran langsung kepada pihak ketiga dikelola oleh bendahara pengeluaran.</w:t>
      </w:r>
    </w:p>
    <w:p w:rsidR="0090592F" w:rsidRPr="00C1596C" w:rsidRDefault="0090592F" w:rsidP="0072103E">
      <w:pPr>
        <w:numPr>
          <w:ilvl w:val="0"/>
          <w:numId w:val="27"/>
        </w:numPr>
        <w:tabs>
          <w:tab w:val="left" w:pos="540"/>
        </w:tabs>
        <w:ind w:left="426" w:hanging="426"/>
        <w:jc w:val="both"/>
        <w:rPr>
          <w:rFonts w:ascii="Bookman Old Style" w:hAnsi="Bookman Old Style"/>
          <w:sz w:val="22"/>
          <w:szCs w:val="22"/>
          <w:lang w:val="sv-SE"/>
        </w:rPr>
      </w:pPr>
      <w:r w:rsidRPr="005C2203">
        <w:rPr>
          <w:rFonts w:ascii="Bookman Old Style" w:hAnsi="Bookman Old Style"/>
          <w:sz w:val="22"/>
          <w:szCs w:val="22"/>
          <w:lang w:val="id-ID"/>
        </w:rPr>
        <w:t>SPP-UP/GU/TU sebagaimana dimaksud pada ayat (1) untuk pembayaran pengeluaran lainnya yang bukan untuk pihak ketiga.</w:t>
      </w:r>
    </w:p>
    <w:p w:rsidR="00C1596C" w:rsidRDefault="00C1596C" w:rsidP="00C1596C">
      <w:pPr>
        <w:tabs>
          <w:tab w:val="left" w:pos="540"/>
        </w:tabs>
        <w:jc w:val="both"/>
        <w:rPr>
          <w:rFonts w:ascii="Bookman Old Style" w:hAnsi="Bookman Old Style"/>
          <w:sz w:val="22"/>
          <w:szCs w:val="22"/>
        </w:rPr>
      </w:pPr>
    </w:p>
    <w:p w:rsidR="00C1596C" w:rsidRDefault="00C1596C" w:rsidP="00C1596C">
      <w:pPr>
        <w:tabs>
          <w:tab w:val="left" w:pos="540"/>
        </w:tabs>
        <w:jc w:val="both"/>
        <w:rPr>
          <w:rFonts w:ascii="Bookman Old Style" w:hAnsi="Bookman Old Style"/>
          <w:sz w:val="22"/>
          <w:szCs w:val="22"/>
        </w:rPr>
      </w:pPr>
    </w:p>
    <w:p w:rsidR="00C1596C" w:rsidRDefault="00C1596C" w:rsidP="00C1596C">
      <w:pPr>
        <w:tabs>
          <w:tab w:val="left" w:pos="540"/>
        </w:tabs>
        <w:jc w:val="both"/>
        <w:rPr>
          <w:rFonts w:ascii="Bookman Old Style" w:hAnsi="Bookman Old Style"/>
          <w:sz w:val="22"/>
          <w:szCs w:val="22"/>
        </w:rPr>
      </w:pPr>
    </w:p>
    <w:p w:rsidR="00C1596C" w:rsidRPr="00CE20CF" w:rsidRDefault="00C1596C" w:rsidP="00C1596C">
      <w:pPr>
        <w:tabs>
          <w:tab w:val="left" w:pos="540"/>
        </w:tabs>
        <w:jc w:val="both"/>
        <w:rPr>
          <w:rFonts w:ascii="Bookman Old Style" w:hAnsi="Bookman Old Style"/>
          <w:sz w:val="22"/>
          <w:szCs w:val="22"/>
          <w:lang w:val="sv-SE"/>
        </w:rPr>
      </w:pPr>
    </w:p>
    <w:p w:rsidR="0016108D" w:rsidRPr="00CE20CF" w:rsidRDefault="0016108D" w:rsidP="00CC1EDB">
      <w:pPr>
        <w:tabs>
          <w:tab w:val="left" w:pos="1620"/>
        </w:tabs>
        <w:jc w:val="center"/>
        <w:rPr>
          <w:rFonts w:ascii="Bookman Old Style" w:hAnsi="Bookman Old Style"/>
          <w:sz w:val="22"/>
          <w:szCs w:val="22"/>
        </w:rPr>
      </w:pPr>
    </w:p>
    <w:p w:rsidR="004A00C4" w:rsidRPr="005C2203" w:rsidRDefault="004A00C4" w:rsidP="00CC1EDB">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14</w:t>
      </w:r>
    </w:p>
    <w:p w:rsidR="004A00C4" w:rsidRPr="005C2203" w:rsidRDefault="004A00C4" w:rsidP="00CC1EDB">
      <w:pPr>
        <w:tabs>
          <w:tab w:val="left" w:pos="1620"/>
        </w:tabs>
        <w:jc w:val="center"/>
        <w:rPr>
          <w:rFonts w:ascii="Bookman Old Style" w:hAnsi="Bookman Old Style"/>
          <w:sz w:val="22"/>
          <w:szCs w:val="22"/>
          <w:lang w:val="sv-SE"/>
        </w:rPr>
      </w:pPr>
    </w:p>
    <w:p w:rsidR="004A00C4" w:rsidRPr="005C2203" w:rsidRDefault="00633347" w:rsidP="0072103E">
      <w:pPr>
        <w:tabs>
          <w:tab w:val="left" w:pos="1620"/>
        </w:tabs>
        <w:jc w:val="both"/>
        <w:rPr>
          <w:rFonts w:ascii="Bookman Old Style" w:hAnsi="Bookman Old Style"/>
          <w:sz w:val="22"/>
          <w:szCs w:val="22"/>
          <w:lang w:val="id-ID"/>
        </w:rPr>
      </w:pPr>
      <w:r w:rsidRPr="005C2203">
        <w:rPr>
          <w:rFonts w:ascii="Bookman Old Style" w:hAnsi="Bookman Old Style"/>
          <w:sz w:val="22"/>
          <w:szCs w:val="22"/>
          <w:lang w:val="id-ID"/>
        </w:rPr>
        <w:t xml:space="preserve">Format dokumen SPP-UP, SPP-GU, SPP-TU, dan SPP-LS sebagaimana dimaksud dalam pasal 6 ayat (1), pasal 7 ayat (1), pasal 8 ayat (1), pasal 9 ayat (1), pasal 10 ayat (1) tercantum dalam lampiran </w:t>
      </w:r>
      <w:r w:rsidR="00BE14AA" w:rsidRPr="005C2203">
        <w:rPr>
          <w:rFonts w:ascii="Bookman Old Style" w:hAnsi="Bookman Old Style"/>
          <w:sz w:val="22"/>
          <w:szCs w:val="22"/>
        </w:rPr>
        <w:t>Peraturan Walikota ini</w:t>
      </w:r>
      <w:r w:rsidRPr="005C2203">
        <w:rPr>
          <w:rFonts w:ascii="Bookman Old Style" w:hAnsi="Bookman Old Style"/>
          <w:sz w:val="22"/>
          <w:szCs w:val="22"/>
          <w:lang w:val="id-ID"/>
        </w:rPr>
        <w:t>.</w:t>
      </w:r>
    </w:p>
    <w:p w:rsidR="00427DBA" w:rsidRDefault="00427DBA" w:rsidP="009404C6">
      <w:pPr>
        <w:tabs>
          <w:tab w:val="left" w:pos="567"/>
        </w:tabs>
        <w:jc w:val="center"/>
        <w:rPr>
          <w:rFonts w:ascii="Bookman Old Style" w:hAnsi="Bookman Old Style"/>
          <w:b/>
          <w:sz w:val="22"/>
          <w:szCs w:val="22"/>
        </w:rPr>
      </w:pPr>
    </w:p>
    <w:p w:rsidR="00CE20CF" w:rsidRPr="00CE20CF" w:rsidRDefault="00CE20CF" w:rsidP="009404C6">
      <w:pPr>
        <w:tabs>
          <w:tab w:val="left" w:pos="567"/>
        </w:tabs>
        <w:jc w:val="center"/>
        <w:rPr>
          <w:rFonts w:ascii="Bookman Old Style" w:hAnsi="Bookman Old Style"/>
          <w:b/>
          <w:sz w:val="22"/>
          <w:szCs w:val="22"/>
        </w:rPr>
      </w:pPr>
    </w:p>
    <w:p w:rsidR="004A00C4" w:rsidRPr="005C2203" w:rsidRDefault="004A00C4" w:rsidP="009404C6">
      <w:pPr>
        <w:tabs>
          <w:tab w:val="left" w:pos="567"/>
        </w:tabs>
        <w:jc w:val="center"/>
        <w:rPr>
          <w:rFonts w:ascii="Bookman Old Style" w:hAnsi="Bookman Old Style"/>
          <w:b/>
          <w:sz w:val="22"/>
          <w:szCs w:val="22"/>
          <w:lang w:val="sv-SE"/>
        </w:rPr>
      </w:pPr>
      <w:r w:rsidRPr="005C2203">
        <w:rPr>
          <w:rFonts w:ascii="Bookman Old Style" w:hAnsi="Bookman Old Style"/>
          <w:b/>
          <w:sz w:val="22"/>
          <w:szCs w:val="22"/>
          <w:lang w:val="sv-SE"/>
        </w:rPr>
        <w:t>Pasal 15</w:t>
      </w:r>
    </w:p>
    <w:p w:rsidR="004A00C4" w:rsidRPr="005C2203" w:rsidRDefault="004A00C4" w:rsidP="00CC1EDB">
      <w:pPr>
        <w:tabs>
          <w:tab w:val="left" w:pos="1620"/>
        </w:tabs>
        <w:jc w:val="center"/>
        <w:rPr>
          <w:rFonts w:ascii="Bookman Old Style" w:hAnsi="Bookman Old Style"/>
          <w:sz w:val="22"/>
          <w:szCs w:val="22"/>
          <w:lang w:val="sv-SE"/>
        </w:rPr>
      </w:pPr>
    </w:p>
    <w:p w:rsidR="00E20EEA" w:rsidRDefault="005E59A2" w:rsidP="0072103E">
      <w:pPr>
        <w:jc w:val="both"/>
        <w:rPr>
          <w:rFonts w:ascii="Bookman Old Style" w:hAnsi="Bookman Old Style"/>
          <w:sz w:val="22"/>
          <w:szCs w:val="22"/>
        </w:rPr>
      </w:pPr>
      <w:r w:rsidRPr="005C2203">
        <w:rPr>
          <w:rFonts w:ascii="Bookman Old Style" w:hAnsi="Bookman Old Style"/>
          <w:sz w:val="22"/>
          <w:szCs w:val="22"/>
          <w:lang w:val="id-ID"/>
        </w:rPr>
        <w:t>Permintaan pembayaran belanja bunga, subsidi, hibah, bantuan sosial, belanja bagi hasil, bantuan keuangan, dan pembiayaan oleh bendahara pengeluaran SKPKD dilakukan dengan menerbitkan SPP-LS yang diajukan kepada PPKD melalui PPK-SKPKD.</w:t>
      </w:r>
    </w:p>
    <w:p w:rsidR="00C1596C" w:rsidRPr="00C1596C" w:rsidRDefault="00C1596C" w:rsidP="0072103E">
      <w:pPr>
        <w:jc w:val="both"/>
        <w:rPr>
          <w:rFonts w:ascii="Bookman Old Style" w:hAnsi="Bookman Old Style"/>
          <w:sz w:val="22"/>
          <w:szCs w:val="22"/>
        </w:rPr>
      </w:pPr>
    </w:p>
    <w:p w:rsidR="00E20EEA" w:rsidRPr="005C2203" w:rsidRDefault="00E20EEA" w:rsidP="009404C6">
      <w:pPr>
        <w:tabs>
          <w:tab w:val="left" w:pos="1620"/>
        </w:tabs>
        <w:ind w:left="567"/>
        <w:rPr>
          <w:rFonts w:ascii="Bookman Old Style" w:hAnsi="Bookman Old Style"/>
          <w:b/>
          <w:sz w:val="22"/>
          <w:szCs w:val="22"/>
          <w:lang w:val="id-ID"/>
        </w:rPr>
      </w:pPr>
    </w:p>
    <w:p w:rsidR="00E20EEA" w:rsidRPr="005C2203" w:rsidRDefault="00E20EEA" w:rsidP="00CC1EDB">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16</w:t>
      </w:r>
    </w:p>
    <w:p w:rsidR="00E20EEA" w:rsidRPr="005C2203" w:rsidRDefault="00E20EEA" w:rsidP="00CC1EDB">
      <w:pPr>
        <w:tabs>
          <w:tab w:val="left" w:pos="1620"/>
        </w:tabs>
        <w:jc w:val="center"/>
        <w:rPr>
          <w:rFonts w:ascii="Bookman Old Style" w:hAnsi="Bookman Old Style"/>
          <w:sz w:val="22"/>
          <w:szCs w:val="22"/>
          <w:lang w:val="sv-SE"/>
        </w:rPr>
      </w:pPr>
    </w:p>
    <w:p w:rsidR="009802A1" w:rsidRPr="005C2203" w:rsidRDefault="00156A75" w:rsidP="0072103E">
      <w:pPr>
        <w:numPr>
          <w:ilvl w:val="0"/>
          <w:numId w:val="28"/>
        </w:numPr>
        <w:ind w:left="426" w:hanging="426"/>
        <w:jc w:val="both"/>
        <w:rPr>
          <w:rFonts w:ascii="Bookman Old Style" w:hAnsi="Bookman Old Style"/>
          <w:sz w:val="22"/>
          <w:szCs w:val="22"/>
          <w:lang w:val="sv-SE"/>
        </w:rPr>
      </w:pPr>
      <w:r w:rsidRPr="005C2203">
        <w:rPr>
          <w:rFonts w:ascii="Bookman Old Style" w:hAnsi="Bookman Old Style"/>
          <w:sz w:val="22"/>
          <w:szCs w:val="22"/>
          <w:lang w:val="id-ID"/>
        </w:rPr>
        <w:t>Dokumen yang digunakan oleh bendahara pengeluaran dalam menatausahakan  pengeluaran permintaan pembayaran mencakup :</w:t>
      </w:r>
    </w:p>
    <w:p w:rsidR="00156A75" w:rsidRPr="005C2203" w:rsidRDefault="00156A75" w:rsidP="0072103E">
      <w:pPr>
        <w:numPr>
          <w:ilvl w:val="1"/>
          <w:numId w:val="47"/>
        </w:numPr>
        <w:tabs>
          <w:tab w:val="left" w:pos="54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Buku kas umum;</w:t>
      </w:r>
    </w:p>
    <w:p w:rsidR="00156A75" w:rsidRPr="005C2203" w:rsidRDefault="00156A75" w:rsidP="0072103E">
      <w:pPr>
        <w:numPr>
          <w:ilvl w:val="1"/>
          <w:numId w:val="47"/>
        </w:numPr>
        <w:tabs>
          <w:tab w:val="left" w:pos="54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Buku simpanan/bank;</w:t>
      </w:r>
    </w:p>
    <w:p w:rsidR="00156A75" w:rsidRPr="005C2203" w:rsidRDefault="00156A75" w:rsidP="0072103E">
      <w:pPr>
        <w:numPr>
          <w:ilvl w:val="1"/>
          <w:numId w:val="47"/>
        </w:numPr>
        <w:tabs>
          <w:tab w:val="left" w:pos="54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Buku panjar;</w:t>
      </w:r>
    </w:p>
    <w:p w:rsidR="00156A75" w:rsidRPr="005C2203" w:rsidRDefault="00156A75" w:rsidP="0072103E">
      <w:pPr>
        <w:numPr>
          <w:ilvl w:val="1"/>
          <w:numId w:val="47"/>
        </w:numPr>
        <w:tabs>
          <w:tab w:val="left" w:pos="54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Buku pajak;</w:t>
      </w:r>
    </w:p>
    <w:p w:rsidR="00156A75" w:rsidRPr="005C2203" w:rsidRDefault="00156A75" w:rsidP="0072103E">
      <w:pPr>
        <w:numPr>
          <w:ilvl w:val="1"/>
          <w:numId w:val="47"/>
        </w:numPr>
        <w:tabs>
          <w:tab w:val="left" w:pos="54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Buku rekapitulasi pengeluaran per rincian objek; dan</w:t>
      </w:r>
    </w:p>
    <w:p w:rsidR="00156A75" w:rsidRPr="005C2203" w:rsidRDefault="00156A75" w:rsidP="0072103E">
      <w:pPr>
        <w:numPr>
          <w:ilvl w:val="1"/>
          <w:numId w:val="47"/>
        </w:numPr>
        <w:tabs>
          <w:tab w:val="left" w:pos="540"/>
        </w:tabs>
        <w:ind w:left="851" w:hanging="425"/>
        <w:jc w:val="both"/>
        <w:rPr>
          <w:rFonts w:ascii="Bookman Old Style" w:hAnsi="Bookman Old Style"/>
          <w:sz w:val="22"/>
          <w:szCs w:val="22"/>
          <w:lang w:val="sv-SE"/>
        </w:rPr>
      </w:pPr>
      <w:r w:rsidRPr="005C2203">
        <w:rPr>
          <w:rFonts w:ascii="Bookman Old Style" w:hAnsi="Bookman Old Style"/>
          <w:sz w:val="22"/>
          <w:szCs w:val="22"/>
          <w:lang w:val="id-ID"/>
        </w:rPr>
        <w:t>Register SPP-UP/GU/TU/LS.</w:t>
      </w:r>
    </w:p>
    <w:p w:rsidR="005C2203" w:rsidRPr="005C2203" w:rsidRDefault="005C2203" w:rsidP="005C2203">
      <w:pPr>
        <w:tabs>
          <w:tab w:val="left" w:pos="540"/>
        </w:tabs>
        <w:jc w:val="both"/>
        <w:rPr>
          <w:rFonts w:ascii="Bookman Old Style" w:hAnsi="Bookman Old Style"/>
          <w:sz w:val="22"/>
          <w:szCs w:val="22"/>
          <w:lang w:val="sv-SE"/>
        </w:rPr>
      </w:pPr>
    </w:p>
    <w:p w:rsidR="00156A75" w:rsidRPr="00C1596C" w:rsidRDefault="00156A75" w:rsidP="0072103E">
      <w:pPr>
        <w:numPr>
          <w:ilvl w:val="0"/>
          <w:numId w:val="28"/>
        </w:numPr>
        <w:ind w:left="426" w:hanging="426"/>
        <w:jc w:val="both"/>
        <w:rPr>
          <w:rFonts w:ascii="Bookman Old Style" w:hAnsi="Bookman Old Style"/>
          <w:sz w:val="22"/>
          <w:szCs w:val="22"/>
          <w:lang w:val="sv-SE"/>
        </w:rPr>
      </w:pPr>
      <w:r w:rsidRPr="005C2203">
        <w:rPr>
          <w:rFonts w:ascii="Bookman Old Style" w:hAnsi="Bookman Old Style"/>
          <w:sz w:val="22"/>
          <w:szCs w:val="22"/>
          <w:lang w:val="id-ID"/>
        </w:rPr>
        <w:t>Buku-buku sebagaimana dimaksud pada ayat (1) huruf b, huruf c, huruf d, huruf e, dan huruf f dapat dikerjakan oleh pembantu bendahara pengeluaran.</w:t>
      </w:r>
    </w:p>
    <w:p w:rsidR="00C1596C" w:rsidRPr="005C2203" w:rsidRDefault="00C1596C" w:rsidP="00C1596C">
      <w:pPr>
        <w:ind w:left="426"/>
        <w:jc w:val="both"/>
        <w:rPr>
          <w:rFonts w:ascii="Bookman Old Style" w:hAnsi="Bookman Old Style"/>
          <w:sz w:val="22"/>
          <w:szCs w:val="22"/>
          <w:lang w:val="sv-SE"/>
        </w:rPr>
      </w:pPr>
    </w:p>
    <w:p w:rsidR="00156A75" w:rsidRPr="005C2203" w:rsidRDefault="00156A75" w:rsidP="00156A75">
      <w:pPr>
        <w:tabs>
          <w:tab w:val="left" w:pos="540"/>
        </w:tabs>
        <w:ind w:left="786"/>
        <w:jc w:val="both"/>
        <w:rPr>
          <w:rFonts w:ascii="Bookman Old Style" w:hAnsi="Bookman Old Style"/>
          <w:sz w:val="22"/>
          <w:szCs w:val="22"/>
          <w:lang w:val="sv-SE"/>
        </w:rPr>
      </w:pPr>
    </w:p>
    <w:p w:rsidR="0014759A" w:rsidRPr="005C2203" w:rsidRDefault="0014759A" w:rsidP="00CC1EDB">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17</w:t>
      </w:r>
    </w:p>
    <w:p w:rsidR="0014759A" w:rsidRPr="005C2203" w:rsidRDefault="0014759A" w:rsidP="00CC1EDB">
      <w:pPr>
        <w:tabs>
          <w:tab w:val="left" w:pos="1620"/>
        </w:tabs>
        <w:jc w:val="center"/>
        <w:rPr>
          <w:rFonts w:ascii="Bookman Old Style" w:hAnsi="Bookman Old Style"/>
          <w:b/>
          <w:sz w:val="22"/>
          <w:szCs w:val="22"/>
          <w:lang w:val="sv-SE"/>
        </w:rPr>
      </w:pPr>
    </w:p>
    <w:p w:rsidR="0014759A" w:rsidRPr="005C2203" w:rsidRDefault="007E073D" w:rsidP="002D1BB4">
      <w:pPr>
        <w:numPr>
          <w:ilvl w:val="0"/>
          <w:numId w:val="29"/>
        </w:numPr>
        <w:ind w:left="426" w:hanging="426"/>
        <w:jc w:val="both"/>
        <w:rPr>
          <w:rFonts w:ascii="Bookman Old Style" w:hAnsi="Bookman Old Style"/>
          <w:sz w:val="22"/>
          <w:szCs w:val="22"/>
          <w:lang w:val="sv-SE"/>
        </w:rPr>
      </w:pPr>
      <w:r w:rsidRPr="005C2203">
        <w:rPr>
          <w:rFonts w:ascii="Bookman Old Style" w:hAnsi="Bookman Old Style"/>
          <w:sz w:val="22"/>
          <w:szCs w:val="22"/>
          <w:lang w:val="id-ID"/>
        </w:rPr>
        <w:t>Pengguna anggaran/kuasa pengguna anggaran meneliti kelengkapan dokumen SPP-UP, SPP-GU, SPP-TU, dan SPP-LS yang diajukan oleh bendahara pengeluaran</w:t>
      </w:r>
      <w:r w:rsidR="0014759A" w:rsidRPr="005C2203">
        <w:rPr>
          <w:rFonts w:ascii="Bookman Old Style" w:hAnsi="Bookman Old Style"/>
          <w:sz w:val="22"/>
          <w:szCs w:val="22"/>
          <w:lang w:val="sv-SE"/>
        </w:rPr>
        <w:t>.</w:t>
      </w:r>
    </w:p>
    <w:p w:rsidR="007E073D" w:rsidRPr="005C2203" w:rsidRDefault="007E073D" w:rsidP="002D1BB4">
      <w:pPr>
        <w:numPr>
          <w:ilvl w:val="0"/>
          <w:numId w:val="29"/>
        </w:numPr>
        <w:ind w:left="426" w:hanging="426"/>
        <w:jc w:val="both"/>
        <w:rPr>
          <w:rFonts w:ascii="Bookman Old Style" w:hAnsi="Bookman Old Style"/>
          <w:sz w:val="22"/>
          <w:szCs w:val="22"/>
          <w:lang w:val="sv-SE"/>
        </w:rPr>
      </w:pPr>
      <w:r w:rsidRPr="005C2203">
        <w:rPr>
          <w:rFonts w:ascii="Bookman Old Style" w:hAnsi="Bookman Old Style"/>
          <w:sz w:val="22"/>
          <w:szCs w:val="22"/>
          <w:lang w:val="id-ID"/>
        </w:rPr>
        <w:t>Penelitian kelengkapan dokumen SPP sebagaimana dimaksud pada ayat (1) dilaksanakan oleh PPK-SKPD.</w:t>
      </w:r>
    </w:p>
    <w:p w:rsidR="00B6446F" w:rsidRPr="00C1596C" w:rsidRDefault="00D7166D" w:rsidP="002D1BB4">
      <w:pPr>
        <w:numPr>
          <w:ilvl w:val="0"/>
          <w:numId w:val="29"/>
        </w:numPr>
        <w:ind w:left="426" w:hanging="426"/>
        <w:jc w:val="both"/>
        <w:rPr>
          <w:rFonts w:ascii="Bookman Old Style" w:hAnsi="Bookman Old Style"/>
          <w:sz w:val="22"/>
          <w:szCs w:val="22"/>
          <w:lang w:val="sv-SE"/>
        </w:rPr>
      </w:pPr>
      <w:r w:rsidRPr="005C2203">
        <w:rPr>
          <w:rFonts w:ascii="Bookman Old Style" w:hAnsi="Bookman Old Style"/>
          <w:sz w:val="22"/>
          <w:szCs w:val="22"/>
          <w:lang w:val="id-ID"/>
        </w:rPr>
        <w:t xml:space="preserve">Dalam hal kelengkapan dokumen yang diajukan sebagaimana dimaksud pada ayat (2) tidak </w:t>
      </w:r>
      <w:r w:rsidR="00425F21" w:rsidRPr="005C2203">
        <w:rPr>
          <w:rFonts w:ascii="Bookman Old Style" w:hAnsi="Bookman Old Style"/>
          <w:sz w:val="22"/>
          <w:szCs w:val="22"/>
          <w:lang w:val="id-ID"/>
        </w:rPr>
        <w:t>lengkap, PPK-SKPD mengembalikan dokumen SPP-UP, SPP-GU, SPP-TU dan SPP-LS kepada bendahara pengeluaran untuk dilengkapi.</w:t>
      </w:r>
    </w:p>
    <w:p w:rsidR="00C1596C" w:rsidRPr="005C2203" w:rsidRDefault="00C1596C" w:rsidP="00C1596C">
      <w:pPr>
        <w:ind w:left="426"/>
        <w:jc w:val="both"/>
        <w:rPr>
          <w:rFonts w:ascii="Bookman Old Style" w:hAnsi="Bookman Old Style"/>
          <w:sz w:val="22"/>
          <w:szCs w:val="22"/>
          <w:lang w:val="sv-SE"/>
        </w:rPr>
      </w:pPr>
    </w:p>
    <w:p w:rsidR="00EE69D4" w:rsidRPr="005C2203" w:rsidRDefault="00EE69D4" w:rsidP="00CC1EDB">
      <w:pPr>
        <w:tabs>
          <w:tab w:val="left" w:pos="1620"/>
        </w:tabs>
        <w:jc w:val="center"/>
        <w:rPr>
          <w:rFonts w:ascii="Bookman Old Style" w:hAnsi="Bookman Old Style"/>
          <w:sz w:val="22"/>
          <w:szCs w:val="22"/>
          <w:lang w:val="sv-SE"/>
        </w:rPr>
      </w:pPr>
    </w:p>
    <w:p w:rsidR="0014759A" w:rsidRPr="005C2203" w:rsidRDefault="00302EDD" w:rsidP="00CC1EDB">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18</w:t>
      </w:r>
    </w:p>
    <w:p w:rsidR="000E35C1" w:rsidRPr="005C2203" w:rsidRDefault="000E35C1" w:rsidP="00CC1EDB">
      <w:pPr>
        <w:tabs>
          <w:tab w:val="left" w:pos="1620"/>
        </w:tabs>
        <w:jc w:val="center"/>
        <w:rPr>
          <w:rFonts w:ascii="Bookman Old Style" w:hAnsi="Bookman Old Style"/>
          <w:b/>
          <w:sz w:val="22"/>
          <w:szCs w:val="22"/>
          <w:lang w:val="sv-SE"/>
        </w:rPr>
      </w:pPr>
    </w:p>
    <w:p w:rsidR="00302EDD" w:rsidRPr="005C2203" w:rsidRDefault="00B6446F" w:rsidP="002D1BB4">
      <w:pPr>
        <w:numPr>
          <w:ilvl w:val="2"/>
          <w:numId w:val="50"/>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 xml:space="preserve">Dalam hal dokumen SPP sebagaimana dimaksud dalam </w:t>
      </w:r>
      <w:r w:rsidR="00EF50A5" w:rsidRPr="005C2203">
        <w:rPr>
          <w:rFonts w:ascii="Bookman Old Style" w:hAnsi="Bookman Old Style"/>
          <w:sz w:val="22"/>
          <w:szCs w:val="22"/>
          <w:lang w:val="id-ID"/>
        </w:rPr>
        <w:t>pasal 17 ayat (2) dinyatakan lengkap dan sah, pengguna anggaran/kuasa pengguna anggaran menerbitkan SPM.</w:t>
      </w:r>
    </w:p>
    <w:p w:rsidR="008104E1" w:rsidRPr="005C2203" w:rsidRDefault="008104E1" w:rsidP="002D1BB4">
      <w:pPr>
        <w:numPr>
          <w:ilvl w:val="2"/>
          <w:numId w:val="50"/>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 xml:space="preserve">Dalam hal SPP sebagaimana dimaksud dalam pasal 17 ayat (2) dinyatakan tidak lengkap dan/atau tidak sah, pengguna anggaran/kuasa pengguna anggaran </w:t>
      </w:r>
      <w:r w:rsidR="001223C3" w:rsidRPr="005C2203">
        <w:rPr>
          <w:rFonts w:ascii="Bookman Old Style" w:hAnsi="Bookman Old Style"/>
          <w:sz w:val="22"/>
          <w:szCs w:val="22"/>
          <w:lang w:val="id-ID"/>
        </w:rPr>
        <w:t xml:space="preserve">menolak </w:t>
      </w:r>
      <w:r w:rsidRPr="005C2203">
        <w:rPr>
          <w:rFonts w:ascii="Bookman Old Style" w:hAnsi="Bookman Old Style"/>
          <w:sz w:val="22"/>
          <w:szCs w:val="22"/>
          <w:lang w:val="id-ID"/>
        </w:rPr>
        <w:t>menerbitkan SPM.</w:t>
      </w:r>
    </w:p>
    <w:p w:rsidR="00446D64" w:rsidRPr="00C1596C" w:rsidRDefault="00446D64" w:rsidP="002D1BB4">
      <w:pPr>
        <w:numPr>
          <w:ilvl w:val="2"/>
          <w:numId w:val="50"/>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 xml:space="preserve">Dalam hal pengguna anggaran/kuasa pengguna anggaran berhalangan, yang bersangkutan dapat menunjuk pejabat yang diberi wewenang untuk </w:t>
      </w:r>
      <w:r w:rsidR="003123FF" w:rsidRPr="005C2203">
        <w:rPr>
          <w:rFonts w:ascii="Bookman Old Style" w:hAnsi="Bookman Old Style"/>
          <w:sz w:val="22"/>
          <w:szCs w:val="22"/>
          <w:lang w:val="id-ID"/>
        </w:rPr>
        <w:t>menandatangani SPM.</w:t>
      </w:r>
    </w:p>
    <w:p w:rsidR="00C1596C" w:rsidRPr="005C2203" w:rsidRDefault="00C1596C" w:rsidP="00C1596C">
      <w:pPr>
        <w:ind w:left="426"/>
        <w:jc w:val="both"/>
        <w:rPr>
          <w:rFonts w:ascii="Bookman Old Style" w:hAnsi="Bookman Old Style"/>
          <w:sz w:val="22"/>
          <w:szCs w:val="22"/>
          <w:lang w:val="id-ID"/>
        </w:rPr>
      </w:pPr>
    </w:p>
    <w:p w:rsidR="00302EDD" w:rsidRPr="005C2203" w:rsidRDefault="00302EDD" w:rsidP="00CC1EDB">
      <w:pPr>
        <w:tabs>
          <w:tab w:val="left" w:pos="1620"/>
        </w:tabs>
        <w:jc w:val="both"/>
        <w:rPr>
          <w:rFonts w:ascii="Bookman Old Style" w:hAnsi="Bookman Old Style"/>
          <w:sz w:val="22"/>
          <w:szCs w:val="22"/>
          <w:lang w:val="sv-SE"/>
        </w:rPr>
      </w:pPr>
    </w:p>
    <w:p w:rsidR="00302EDD" w:rsidRPr="005C2203" w:rsidRDefault="00302EDD" w:rsidP="00CC1EDB">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19</w:t>
      </w:r>
    </w:p>
    <w:p w:rsidR="00302EDD" w:rsidRPr="005C2203" w:rsidRDefault="00302EDD" w:rsidP="00CC1EDB">
      <w:pPr>
        <w:tabs>
          <w:tab w:val="left" w:pos="1620"/>
        </w:tabs>
        <w:jc w:val="center"/>
        <w:rPr>
          <w:rFonts w:ascii="Bookman Old Style" w:hAnsi="Bookman Old Style"/>
          <w:sz w:val="22"/>
          <w:szCs w:val="22"/>
          <w:lang w:val="sv-SE"/>
        </w:rPr>
      </w:pPr>
    </w:p>
    <w:p w:rsidR="00302EDD" w:rsidRPr="005C2203" w:rsidRDefault="00FA1EB5" w:rsidP="002D1BB4">
      <w:pPr>
        <w:numPr>
          <w:ilvl w:val="0"/>
          <w:numId w:val="30"/>
        </w:numPr>
        <w:ind w:left="426" w:hanging="426"/>
        <w:jc w:val="both"/>
        <w:rPr>
          <w:rFonts w:ascii="Bookman Old Style" w:hAnsi="Bookman Old Style"/>
          <w:sz w:val="22"/>
          <w:szCs w:val="22"/>
          <w:lang w:val="sv-SE"/>
        </w:rPr>
      </w:pPr>
      <w:r w:rsidRPr="005C2203">
        <w:rPr>
          <w:rFonts w:ascii="Bookman Old Style" w:hAnsi="Bookman Old Style"/>
          <w:sz w:val="22"/>
          <w:szCs w:val="22"/>
          <w:lang w:val="id-ID"/>
        </w:rPr>
        <w:t>Penerbitan SPM sebagaimana dimaksud dalam pasal 18 ayat (1) paling lama 2 (dua) hari kerja terhitung sejak diterimanya dokumen SPP.</w:t>
      </w:r>
    </w:p>
    <w:p w:rsidR="00FA1EB5" w:rsidRPr="00C1596C" w:rsidRDefault="00FA1EB5" w:rsidP="002D1BB4">
      <w:pPr>
        <w:numPr>
          <w:ilvl w:val="0"/>
          <w:numId w:val="30"/>
        </w:numPr>
        <w:ind w:left="426" w:hanging="426"/>
        <w:jc w:val="both"/>
        <w:rPr>
          <w:rFonts w:ascii="Bookman Old Style" w:hAnsi="Bookman Old Style"/>
          <w:sz w:val="22"/>
          <w:szCs w:val="22"/>
          <w:lang w:val="sv-SE"/>
        </w:rPr>
      </w:pPr>
      <w:r w:rsidRPr="005C2203">
        <w:rPr>
          <w:rFonts w:ascii="Bookman Old Style" w:hAnsi="Bookman Old Style"/>
          <w:sz w:val="22"/>
          <w:szCs w:val="22"/>
          <w:lang w:val="id-ID"/>
        </w:rPr>
        <w:t>Penolakan penerbitan SPM sebagaimana dimaksud dalam pasal 18 ayat (2) paling lama 1 (satu) hari kerja terhitung sejak diterimanya pengajuan SPP.</w:t>
      </w:r>
    </w:p>
    <w:p w:rsidR="00C1596C" w:rsidRPr="005C2203" w:rsidRDefault="00C1596C" w:rsidP="00C1596C">
      <w:pPr>
        <w:ind w:left="426"/>
        <w:jc w:val="both"/>
        <w:rPr>
          <w:rFonts w:ascii="Bookman Old Style" w:hAnsi="Bookman Old Style"/>
          <w:sz w:val="22"/>
          <w:szCs w:val="22"/>
          <w:lang w:val="sv-SE"/>
        </w:rPr>
      </w:pPr>
    </w:p>
    <w:p w:rsidR="00FA1EB5" w:rsidRPr="005C2203" w:rsidRDefault="00FA1EB5" w:rsidP="00FA1EB5">
      <w:pPr>
        <w:tabs>
          <w:tab w:val="left" w:pos="540"/>
        </w:tabs>
        <w:jc w:val="both"/>
        <w:rPr>
          <w:rFonts w:ascii="Bookman Old Style" w:hAnsi="Bookman Old Style"/>
          <w:sz w:val="22"/>
          <w:szCs w:val="22"/>
          <w:lang w:val="id-ID"/>
        </w:rPr>
      </w:pPr>
    </w:p>
    <w:p w:rsidR="000A6860" w:rsidRPr="005C2203" w:rsidRDefault="000A6860" w:rsidP="00CC1EDB">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20</w:t>
      </w:r>
    </w:p>
    <w:p w:rsidR="000A6860" w:rsidRPr="005C2203" w:rsidRDefault="000A6860" w:rsidP="00CC1EDB">
      <w:pPr>
        <w:tabs>
          <w:tab w:val="left" w:pos="1620"/>
        </w:tabs>
        <w:jc w:val="center"/>
        <w:rPr>
          <w:rFonts w:ascii="Bookman Old Style" w:hAnsi="Bookman Old Style"/>
          <w:sz w:val="22"/>
          <w:szCs w:val="22"/>
          <w:lang w:val="sv-SE"/>
        </w:rPr>
      </w:pPr>
    </w:p>
    <w:p w:rsidR="00427DBA" w:rsidRDefault="00AA6949" w:rsidP="00CE20CF">
      <w:pPr>
        <w:jc w:val="both"/>
        <w:rPr>
          <w:rFonts w:ascii="Bookman Old Style" w:hAnsi="Bookman Old Style"/>
          <w:sz w:val="22"/>
          <w:szCs w:val="22"/>
        </w:rPr>
      </w:pPr>
      <w:r w:rsidRPr="005C2203">
        <w:rPr>
          <w:rFonts w:ascii="Bookman Old Style" w:hAnsi="Bookman Old Style"/>
          <w:sz w:val="22"/>
          <w:szCs w:val="22"/>
          <w:lang w:val="id-ID"/>
        </w:rPr>
        <w:t>SPM yang telah diterbitkan sebagaimana dimaksud dalam pasal 19 ayat (1) diajukan kepada kuasa BUD untuk penerbitan SP2D.</w:t>
      </w:r>
    </w:p>
    <w:p w:rsidR="00CE20CF" w:rsidRDefault="00CE20CF" w:rsidP="00CE20CF">
      <w:pPr>
        <w:jc w:val="both"/>
        <w:rPr>
          <w:rFonts w:ascii="Bookman Old Style" w:hAnsi="Bookman Old Style"/>
          <w:sz w:val="22"/>
          <w:szCs w:val="22"/>
        </w:rPr>
      </w:pPr>
    </w:p>
    <w:p w:rsidR="00CE20CF" w:rsidRDefault="00CE20CF" w:rsidP="00CE20CF">
      <w:pPr>
        <w:jc w:val="both"/>
        <w:rPr>
          <w:rFonts w:ascii="Bookman Old Style" w:hAnsi="Bookman Old Style"/>
          <w:sz w:val="22"/>
          <w:szCs w:val="22"/>
        </w:rPr>
      </w:pPr>
    </w:p>
    <w:p w:rsidR="00CE20CF" w:rsidRDefault="00CE20CF" w:rsidP="00CE20CF">
      <w:pPr>
        <w:jc w:val="both"/>
        <w:rPr>
          <w:rFonts w:ascii="Bookman Old Style" w:hAnsi="Bookman Old Style"/>
          <w:sz w:val="22"/>
          <w:szCs w:val="22"/>
        </w:rPr>
      </w:pPr>
    </w:p>
    <w:p w:rsidR="00427DBA" w:rsidRDefault="00427DBA" w:rsidP="000A6860">
      <w:pPr>
        <w:tabs>
          <w:tab w:val="left" w:pos="1620"/>
        </w:tabs>
        <w:jc w:val="center"/>
        <w:rPr>
          <w:rFonts w:ascii="Bookman Old Style" w:hAnsi="Bookman Old Style"/>
          <w:b/>
          <w:sz w:val="22"/>
          <w:szCs w:val="22"/>
          <w:lang w:val="sv-SE"/>
        </w:rPr>
      </w:pPr>
    </w:p>
    <w:p w:rsidR="000A6860" w:rsidRPr="005C2203" w:rsidRDefault="000A6860" w:rsidP="000A6860">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21</w:t>
      </w:r>
    </w:p>
    <w:p w:rsidR="000A6860" w:rsidRPr="005C2203" w:rsidRDefault="000A6860" w:rsidP="000A6860">
      <w:pPr>
        <w:tabs>
          <w:tab w:val="left" w:pos="1620"/>
        </w:tabs>
        <w:jc w:val="center"/>
        <w:rPr>
          <w:rFonts w:ascii="Bookman Old Style" w:hAnsi="Bookman Old Style"/>
          <w:sz w:val="22"/>
          <w:szCs w:val="22"/>
          <w:lang w:val="sv-SE"/>
        </w:rPr>
      </w:pPr>
    </w:p>
    <w:p w:rsidR="000A6860" w:rsidRPr="005C2203" w:rsidRDefault="00E94F0A" w:rsidP="002D1BB4">
      <w:pPr>
        <w:numPr>
          <w:ilvl w:val="0"/>
          <w:numId w:val="51"/>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Dokumen-dokumen yang digunakan oleh pengguna anggaran/kuasa pengguna anggaran dalam menatausahakan pengeluaran perintah membayar mencakup :</w:t>
      </w:r>
    </w:p>
    <w:p w:rsidR="00E94F0A" w:rsidRPr="005C2203" w:rsidRDefault="00E94F0A" w:rsidP="002D1BB4">
      <w:pPr>
        <w:numPr>
          <w:ilvl w:val="0"/>
          <w:numId w:val="52"/>
        </w:numPr>
        <w:tabs>
          <w:tab w:val="left" w:pos="426"/>
        </w:tabs>
        <w:ind w:left="851" w:hanging="425"/>
        <w:jc w:val="both"/>
        <w:rPr>
          <w:rFonts w:ascii="Bookman Old Style" w:hAnsi="Bookman Old Style"/>
          <w:sz w:val="22"/>
          <w:szCs w:val="22"/>
          <w:lang w:val="id-ID"/>
        </w:rPr>
      </w:pPr>
      <w:r w:rsidRPr="005C2203">
        <w:rPr>
          <w:rFonts w:ascii="Bookman Old Style" w:hAnsi="Bookman Old Style"/>
          <w:sz w:val="22"/>
          <w:szCs w:val="22"/>
          <w:lang w:val="id-ID"/>
        </w:rPr>
        <w:t>Register SPM-UP/SPM-GU/SPM-TU/SPM-LS; dan</w:t>
      </w:r>
    </w:p>
    <w:p w:rsidR="00E94F0A" w:rsidRPr="005C2203" w:rsidRDefault="00E94F0A" w:rsidP="002D1BB4">
      <w:pPr>
        <w:numPr>
          <w:ilvl w:val="0"/>
          <w:numId w:val="52"/>
        </w:numPr>
        <w:tabs>
          <w:tab w:val="left" w:pos="567"/>
        </w:tabs>
        <w:ind w:left="851" w:hanging="425"/>
        <w:jc w:val="both"/>
        <w:rPr>
          <w:rFonts w:ascii="Bookman Old Style" w:hAnsi="Bookman Old Style"/>
          <w:sz w:val="22"/>
          <w:szCs w:val="22"/>
          <w:lang w:val="id-ID"/>
        </w:rPr>
      </w:pPr>
      <w:r w:rsidRPr="005C2203">
        <w:rPr>
          <w:rFonts w:ascii="Bookman Old Style" w:hAnsi="Bookman Old Style"/>
          <w:sz w:val="22"/>
          <w:szCs w:val="22"/>
          <w:lang w:val="id-ID"/>
        </w:rPr>
        <w:t>Register surat penolakan penerbitan SPM.</w:t>
      </w:r>
    </w:p>
    <w:p w:rsidR="00B76919" w:rsidRPr="005C2203" w:rsidRDefault="00816F26" w:rsidP="002D1BB4">
      <w:pPr>
        <w:numPr>
          <w:ilvl w:val="0"/>
          <w:numId w:val="51"/>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Penatausahaan pengeluaran perintah membayar sebagaimana dimaksud pada ayat (1) dilaksanakan oleh PPK-SKPd.</w:t>
      </w:r>
    </w:p>
    <w:p w:rsidR="00FF7526" w:rsidRPr="005C2203" w:rsidRDefault="00FF7526" w:rsidP="00EB28BD">
      <w:pPr>
        <w:tabs>
          <w:tab w:val="left" w:pos="1620"/>
        </w:tabs>
        <w:jc w:val="center"/>
        <w:rPr>
          <w:rFonts w:ascii="Bookman Old Style" w:hAnsi="Bookman Old Style"/>
          <w:sz w:val="22"/>
          <w:szCs w:val="22"/>
          <w:lang w:val="sv-SE"/>
        </w:rPr>
      </w:pPr>
    </w:p>
    <w:p w:rsidR="000A6860" w:rsidRPr="005C2203" w:rsidRDefault="000A6860" w:rsidP="00EB28BD">
      <w:pPr>
        <w:tabs>
          <w:tab w:val="left" w:pos="1620"/>
        </w:tabs>
        <w:jc w:val="center"/>
        <w:rPr>
          <w:rFonts w:ascii="Bookman Old Style" w:hAnsi="Bookman Old Style"/>
          <w:b/>
          <w:sz w:val="22"/>
          <w:szCs w:val="22"/>
          <w:lang w:val="sv-SE"/>
        </w:rPr>
      </w:pPr>
      <w:r w:rsidRPr="005C2203">
        <w:rPr>
          <w:rFonts w:ascii="Bookman Old Style" w:hAnsi="Bookman Old Style"/>
          <w:b/>
          <w:sz w:val="22"/>
          <w:szCs w:val="22"/>
          <w:lang w:val="sv-SE"/>
        </w:rPr>
        <w:t>Pasal 22</w:t>
      </w:r>
    </w:p>
    <w:p w:rsidR="000A6860" w:rsidRPr="005C2203" w:rsidRDefault="000A6860" w:rsidP="00394387">
      <w:pPr>
        <w:tabs>
          <w:tab w:val="left" w:pos="1620"/>
        </w:tabs>
        <w:jc w:val="both"/>
        <w:rPr>
          <w:rFonts w:ascii="Bookman Old Style" w:hAnsi="Bookman Old Style"/>
          <w:b/>
          <w:sz w:val="22"/>
          <w:szCs w:val="22"/>
          <w:lang w:val="sv-SE"/>
        </w:rPr>
      </w:pPr>
    </w:p>
    <w:p w:rsidR="00CE20CF" w:rsidRDefault="00D20D34" w:rsidP="00CE20CF">
      <w:pPr>
        <w:jc w:val="both"/>
        <w:rPr>
          <w:rFonts w:ascii="Bookman Old Style" w:hAnsi="Bookman Old Style"/>
          <w:sz w:val="22"/>
          <w:szCs w:val="22"/>
        </w:rPr>
      </w:pPr>
      <w:r w:rsidRPr="005C2203">
        <w:rPr>
          <w:rFonts w:ascii="Bookman Old Style" w:hAnsi="Bookman Old Style"/>
          <w:sz w:val="22"/>
          <w:szCs w:val="22"/>
          <w:lang w:val="id-ID"/>
        </w:rPr>
        <w:t xml:space="preserve">Setelah </w:t>
      </w:r>
      <w:r w:rsidR="004346DB" w:rsidRPr="005C2203">
        <w:rPr>
          <w:rFonts w:ascii="Bookman Old Style" w:hAnsi="Bookman Old Style"/>
          <w:sz w:val="22"/>
          <w:szCs w:val="22"/>
          <w:lang w:val="id-ID"/>
        </w:rPr>
        <w:t>tahun anggaran berakhir, pengguna anggaran/kuasa pengguna anggaran dilarang menerbitkan SPM yang membebani tahun anggaran berkenaan.</w:t>
      </w:r>
    </w:p>
    <w:p w:rsidR="00CE20CF" w:rsidRPr="00CE20CF" w:rsidRDefault="00CE20CF" w:rsidP="00CE20CF">
      <w:pPr>
        <w:jc w:val="both"/>
        <w:rPr>
          <w:rFonts w:ascii="Bookman Old Style" w:hAnsi="Bookman Old Style"/>
          <w:sz w:val="22"/>
          <w:szCs w:val="22"/>
        </w:rPr>
      </w:pPr>
    </w:p>
    <w:p w:rsidR="00CE20CF" w:rsidRPr="00CE20CF" w:rsidRDefault="00CE20CF" w:rsidP="00D20D34">
      <w:pPr>
        <w:tabs>
          <w:tab w:val="left" w:pos="360"/>
        </w:tabs>
        <w:rPr>
          <w:rFonts w:ascii="Bookman Old Style" w:hAnsi="Bookman Old Style"/>
          <w:sz w:val="22"/>
          <w:szCs w:val="22"/>
        </w:rPr>
      </w:pPr>
    </w:p>
    <w:p w:rsidR="00EB28BD" w:rsidRPr="005C2203" w:rsidRDefault="00EB28BD" w:rsidP="00EB28BD">
      <w:pPr>
        <w:tabs>
          <w:tab w:val="left" w:pos="360"/>
        </w:tabs>
        <w:jc w:val="center"/>
        <w:rPr>
          <w:rFonts w:ascii="Bookman Old Style" w:hAnsi="Bookman Old Style"/>
          <w:b/>
          <w:sz w:val="22"/>
          <w:szCs w:val="22"/>
          <w:lang w:val="sv-SE"/>
        </w:rPr>
      </w:pPr>
      <w:r w:rsidRPr="005C2203">
        <w:rPr>
          <w:rFonts w:ascii="Bookman Old Style" w:hAnsi="Bookman Old Style"/>
          <w:b/>
          <w:sz w:val="22"/>
          <w:szCs w:val="22"/>
          <w:lang w:val="sv-SE"/>
        </w:rPr>
        <w:t>Pasal 23</w:t>
      </w:r>
    </w:p>
    <w:p w:rsidR="00EB28BD" w:rsidRPr="005C2203" w:rsidRDefault="00EB28BD" w:rsidP="00EB28BD">
      <w:pPr>
        <w:tabs>
          <w:tab w:val="left" w:pos="360"/>
        </w:tabs>
        <w:jc w:val="center"/>
        <w:rPr>
          <w:rFonts w:ascii="Bookman Old Style" w:hAnsi="Bookman Old Style"/>
          <w:sz w:val="22"/>
          <w:szCs w:val="22"/>
          <w:lang w:val="sv-SE"/>
        </w:rPr>
      </w:pPr>
    </w:p>
    <w:p w:rsidR="00397528" w:rsidRPr="005C2203" w:rsidRDefault="00FB6CDE" w:rsidP="003078C3">
      <w:pPr>
        <w:numPr>
          <w:ilvl w:val="0"/>
          <w:numId w:val="53"/>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Kuasa BUD meneliti kelengkapan dokumen SPM yang diajukan oleh pengguna anggaran/kuasa pengguna anggaran agar pengeluaran yang diajukan tidak melampaui pagu dan memenuhi persyaratan yang ditetapkan dalam peraturan perundang-undangan.</w:t>
      </w:r>
    </w:p>
    <w:p w:rsidR="00FB6CDE" w:rsidRPr="005C2203" w:rsidRDefault="00FB6CDE" w:rsidP="003078C3">
      <w:pPr>
        <w:numPr>
          <w:ilvl w:val="0"/>
          <w:numId w:val="53"/>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Kelengkapan dokumen SPM-UP  untuk penerbitan SP2D adalah surat pernyataan tanggung jawab pengguna anggaran/kuasa pengguna anggaran.</w:t>
      </w:r>
    </w:p>
    <w:p w:rsidR="00FB6CDE" w:rsidRPr="005C2203" w:rsidRDefault="00FB6CDE" w:rsidP="003078C3">
      <w:pPr>
        <w:numPr>
          <w:ilvl w:val="0"/>
          <w:numId w:val="53"/>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Kelengkapan dokumen SPM-GU untuk penerbitan SP2D mencakup :</w:t>
      </w:r>
    </w:p>
    <w:p w:rsidR="00FB6CDE" w:rsidRPr="005C2203" w:rsidRDefault="00FB6CDE" w:rsidP="003078C3">
      <w:pPr>
        <w:numPr>
          <w:ilvl w:val="0"/>
          <w:numId w:val="54"/>
        </w:numPr>
        <w:tabs>
          <w:tab w:val="left" w:pos="426"/>
        </w:tabs>
        <w:ind w:hanging="501"/>
        <w:jc w:val="both"/>
        <w:rPr>
          <w:rFonts w:ascii="Bookman Old Style" w:hAnsi="Bookman Old Style"/>
          <w:sz w:val="22"/>
          <w:szCs w:val="22"/>
          <w:lang w:val="id-ID"/>
        </w:rPr>
      </w:pPr>
      <w:r w:rsidRPr="005C2203">
        <w:rPr>
          <w:rFonts w:ascii="Bookman Old Style" w:hAnsi="Bookman Old Style"/>
          <w:sz w:val="22"/>
          <w:szCs w:val="22"/>
          <w:lang w:val="id-ID"/>
        </w:rPr>
        <w:t>Surat pernyataan tanggung jawab pengguna anggaran/kuasa pengguna anggaran;</w:t>
      </w:r>
    </w:p>
    <w:p w:rsidR="00FB6CDE" w:rsidRPr="005C2203" w:rsidRDefault="00FB6CDE" w:rsidP="003078C3">
      <w:pPr>
        <w:numPr>
          <w:ilvl w:val="0"/>
          <w:numId w:val="54"/>
        </w:numPr>
        <w:tabs>
          <w:tab w:val="left" w:pos="567"/>
        </w:tabs>
        <w:ind w:hanging="501"/>
        <w:jc w:val="both"/>
        <w:rPr>
          <w:rFonts w:ascii="Bookman Old Style" w:hAnsi="Bookman Old Style"/>
          <w:sz w:val="22"/>
          <w:szCs w:val="22"/>
          <w:lang w:val="id-ID"/>
        </w:rPr>
      </w:pPr>
      <w:r w:rsidRPr="005C2203">
        <w:rPr>
          <w:rFonts w:ascii="Bookman Old Style" w:hAnsi="Bookman Old Style"/>
          <w:sz w:val="22"/>
          <w:szCs w:val="22"/>
          <w:lang w:val="id-ID"/>
        </w:rPr>
        <w:t>Surat pengesahan pertanggungjawaban bendahara pengeluaran periode sebelumnya;</w:t>
      </w:r>
    </w:p>
    <w:p w:rsidR="005C2203" w:rsidRDefault="005C2203" w:rsidP="005C2203">
      <w:pPr>
        <w:tabs>
          <w:tab w:val="left" w:pos="567"/>
        </w:tabs>
        <w:jc w:val="both"/>
        <w:rPr>
          <w:rFonts w:ascii="Bookman Old Style" w:hAnsi="Bookman Old Style"/>
          <w:sz w:val="22"/>
          <w:szCs w:val="22"/>
        </w:rPr>
      </w:pPr>
    </w:p>
    <w:p w:rsidR="005C2203" w:rsidRPr="005C2203" w:rsidRDefault="005C2203" w:rsidP="005C2203">
      <w:pPr>
        <w:tabs>
          <w:tab w:val="left" w:pos="567"/>
        </w:tabs>
        <w:jc w:val="both"/>
        <w:rPr>
          <w:rFonts w:ascii="Bookman Old Style" w:hAnsi="Bookman Old Style"/>
          <w:sz w:val="22"/>
          <w:szCs w:val="22"/>
          <w:lang w:val="id-ID"/>
        </w:rPr>
      </w:pPr>
    </w:p>
    <w:p w:rsidR="00FB6CDE" w:rsidRPr="005C2203" w:rsidRDefault="00FB6CDE" w:rsidP="003078C3">
      <w:pPr>
        <w:numPr>
          <w:ilvl w:val="0"/>
          <w:numId w:val="54"/>
        </w:numPr>
        <w:tabs>
          <w:tab w:val="left" w:pos="567"/>
        </w:tabs>
        <w:ind w:hanging="501"/>
        <w:jc w:val="both"/>
        <w:rPr>
          <w:rFonts w:ascii="Bookman Old Style" w:hAnsi="Bookman Old Style"/>
          <w:sz w:val="22"/>
          <w:szCs w:val="22"/>
          <w:lang w:val="id-ID"/>
        </w:rPr>
      </w:pPr>
      <w:r w:rsidRPr="005C2203">
        <w:rPr>
          <w:rFonts w:ascii="Bookman Old Style" w:hAnsi="Bookman Old Style"/>
          <w:sz w:val="22"/>
          <w:szCs w:val="22"/>
          <w:lang w:val="id-ID"/>
        </w:rPr>
        <w:t>Ringkasan pengeluaran per rincian objek yang disertai dengan bukti-bukti pengeluaran yang sah dan lengkap; dan</w:t>
      </w:r>
    </w:p>
    <w:p w:rsidR="001E3D35" w:rsidRPr="005C2203" w:rsidRDefault="00FB6CDE" w:rsidP="003078C3">
      <w:pPr>
        <w:numPr>
          <w:ilvl w:val="0"/>
          <w:numId w:val="54"/>
        </w:numPr>
        <w:tabs>
          <w:tab w:val="left" w:pos="567"/>
        </w:tabs>
        <w:ind w:hanging="501"/>
        <w:jc w:val="both"/>
        <w:rPr>
          <w:rFonts w:ascii="Bookman Old Style" w:hAnsi="Bookman Old Style"/>
          <w:sz w:val="22"/>
          <w:szCs w:val="22"/>
          <w:lang w:val="id-ID"/>
        </w:rPr>
      </w:pPr>
      <w:r w:rsidRPr="005C2203">
        <w:rPr>
          <w:rFonts w:ascii="Bookman Old Style" w:hAnsi="Bookman Old Style"/>
          <w:sz w:val="22"/>
          <w:szCs w:val="22"/>
          <w:lang w:val="id-ID"/>
        </w:rPr>
        <w:t>Bukti atas penyetoran PPn/PPh.</w:t>
      </w:r>
    </w:p>
    <w:p w:rsidR="007E0DB5" w:rsidRPr="005C2203" w:rsidRDefault="00597207" w:rsidP="003078C3">
      <w:pPr>
        <w:numPr>
          <w:ilvl w:val="0"/>
          <w:numId w:val="53"/>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 xml:space="preserve">Kelengkapan dokumen SPM-TU untuk penerbitan SP2D adalah surat pernyataan </w:t>
      </w:r>
      <w:r w:rsidR="007E0DB5" w:rsidRPr="005C2203">
        <w:rPr>
          <w:rFonts w:ascii="Bookman Old Style" w:hAnsi="Bookman Old Style"/>
          <w:sz w:val="22"/>
          <w:szCs w:val="22"/>
          <w:lang w:val="id-ID"/>
        </w:rPr>
        <w:t>pertanggunjawaban pengguna anggaran/kuasa pengguna anggaran.</w:t>
      </w:r>
    </w:p>
    <w:p w:rsidR="007E0DB5" w:rsidRPr="005C2203" w:rsidRDefault="007E0DB5" w:rsidP="003078C3">
      <w:pPr>
        <w:numPr>
          <w:ilvl w:val="0"/>
          <w:numId w:val="53"/>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Kelengkapan dokumen SPM-LS untuk penerbitan SP2D mencakup :</w:t>
      </w:r>
    </w:p>
    <w:p w:rsidR="007E0DB5" w:rsidRPr="005C2203" w:rsidRDefault="007E0DB5" w:rsidP="003078C3">
      <w:pPr>
        <w:numPr>
          <w:ilvl w:val="0"/>
          <w:numId w:val="55"/>
        </w:numPr>
        <w:tabs>
          <w:tab w:val="left" w:pos="567"/>
        </w:tabs>
        <w:ind w:hanging="501"/>
        <w:jc w:val="both"/>
        <w:rPr>
          <w:rFonts w:ascii="Bookman Old Style" w:hAnsi="Bookman Old Style"/>
          <w:sz w:val="22"/>
          <w:szCs w:val="22"/>
          <w:lang w:val="id-ID"/>
        </w:rPr>
      </w:pPr>
      <w:r w:rsidRPr="005C2203">
        <w:rPr>
          <w:rFonts w:ascii="Bookman Old Style" w:hAnsi="Bookman Old Style"/>
          <w:sz w:val="22"/>
          <w:szCs w:val="22"/>
          <w:lang w:val="id-ID"/>
        </w:rPr>
        <w:t>Surat pernyataan pertanggungjawaban pengguna anggaran/kuasa pengguna anggaran; dan</w:t>
      </w:r>
    </w:p>
    <w:p w:rsidR="00D434A3" w:rsidRPr="005C2203" w:rsidRDefault="007E0DB5" w:rsidP="003078C3">
      <w:pPr>
        <w:numPr>
          <w:ilvl w:val="0"/>
          <w:numId w:val="55"/>
        </w:numPr>
        <w:tabs>
          <w:tab w:val="left" w:pos="567"/>
        </w:tabs>
        <w:ind w:hanging="501"/>
        <w:jc w:val="both"/>
        <w:rPr>
          <w:rFonts w:ascii="Bookman Old Style" w:hAnsi="Bookman Old Style"/>
          <w:sz w:val="22"/>
          <w:szCs w:val="22"/>
          <w:lang w:val="id-ID"/>
        </w:rPr>
      </w:pPr>
      <w:r w:rsidRPr="005C2203">
        <w:rPr>
          <w:rFonts w:ascii="Bookman Old Style" w:hAnsi="Bookman Old Style"/>
          <w:sz w:val="22"/>
          <w:szCs w:val="22"/>
          <w:lang w:val="id-ID"/>
        </w:rPr>
        <w:t xml:space="preserve">Bukti-bukti pengeluaran </w:t>
      </w:r>
      <w:r w:rsidR="00D434A3" w:rsidRPr="005C2203">
        <w:rPr>
          <w:rFonts w:ascii="Bookman Old Style" w:hAnsi="Bookman Old Style"/>
          <w:sz w:val="22"/>
          <w:szCs w:val="22"/>
          <w:lang w:val="id-ID"/>
        </w:rPr>
        <w:t>yang sah lengkap sesuai dengan kelengkapan persyaratan yang ditetapkan dalam peraturan perundang-undangan.</w:t>
      </w:r>
    </w:p>
    <w:p w:rsidR="00D434A3" w:rsidRPr="005C2203" w:rsidRDefault="00D434A3" w:rsidP="00F02202">
      <w:pPr>
        <w:numPr>
          <w:ilvl w:val="0"/>
          <w:numId w:val="53"/>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Dalam hal dokumen SPM sebagaimana dimaksud pada ayat (1) dinyatakan lengkap, kuasa BUD menerbitkan SP2D.</w:t>
      </w:r>
    </w:p>
    <w:p w:rsidR="00D434A3" w:rsidRPr="005C2203" w:rsidRDefault="00D434A3" w:rsidP="00F02202">
      <w:pPr>
        <w:numPr>
          <w:ilvl w:val="0"/>
          <w:numId w:val="53"/>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Dalam hal dokumen SPM sebagaimana dimaksud pada ayat (1) dinyatakan tidak lengkap dan/atau tidak sah dan/atau pengeluaran tersebut melampaui pagu anggaran, kuasa BUD menolak menerbitkan SP2D.</w:t>
      </w:r>
    </w:p>
    <w:p w:rsidR="00295F4A" w:rsidRPr="005C2203" w:rsidRDefault="00295F4A" w:rsidP="00F02202">
      <w:pPr>
        <w:numPr>
          <w:ilvl w:val="0"/>
          <w:numId w:val="53"/>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Dalam hal kuasa BUD berhalangan, yang bersangkutan dapat menunjuk pejabat yang diberi wewenang untuk menandatangani SP2D.</w:t>
      </w:r>
    </w:p>
    <w:p w:rsidR="00EB28BD" w:rsidRPr="005C2203" w:rsidRDefault="00EB28BD" w:rsidP="00D567D5">
      <w:pPr>
        <w:tabs>
          <w:tab w:val="left" w:pos="360"/>
        </w:tabs>
        <w:rPr>
          <w:rFonts w:ascii="Bookman Old Style" w:hAnsi="Bookman Old Style"/>
          <w:b/>
          <w:sz w:val="22"/>
          <w:szCs w:val="22"/>
          <w:lang w:val="id-ID"/>
        </w:rPr>
      </w:pPr>
    </w:p>
    <w:p w:rsidR="00EB28BD" w:rsidRPr="005C2203" w:rsidRDefault="00EB28BD" w:rsidP="00EB28BD">
      <w:pPr>
        <w:tabs>
          <w:tab w:val="left" w:pos="360"/>
        </w:tabs>
        <w:jc w:val="center"/>
        <w:rPr>
          <w:rFonts w:ascii="Bookman Old Style" w:hAnsi="Bookman Old Style"/>
          <w:b/>
          <w:sz w:val="22"/>
          <w:szCs w:val="22"/>
          <w:lang w:val="sv-SE"/>
        </w:rPr>
      </w:pPr>
      <w:r w:rsidRPr="005C2203">
        <w:rPr>
          <w:rFonts w:ascii="Bookman Old Style" w:hAnsi="Bookman Old Style"/>
          <w:b/>
          <w:sz w:val="22"/>
          <w:szCs w:val="22"/>
          <w:lang w:val="sv-SE"/>
        </w:rPr>
        <w:t>Pasal 24</w:t>
      </w:r>
    </w:p>
    <w:p w:rsidR="001E77D5" w:rsidRPr="005C2203" w:rsidRDefault="001E77D5" w:rsidP="001E77D5">
      <w:pPr>
        <w:tabs>
          <w:tab w:val="left" w:pos="360"/>
        </w:tabs>
        <w:jc w:val="center"/>
        <w:rPr>
          <w:rFonts w:ascii="Bookman Old Style" w:hAnsi="Bookman Old Style"/>
          <w:sz w:val="22"/>
          <w:szCs w:val="22"/>
          <w:lang w:val="id-ID"/>
        </w:rPr>
      </w:pPr>
      <w:r w:rsidRPr="005C2203">
        <w:rPr>
          <w:rFonts w:ascii="Bookman Old Style" w:hAnsi="Bookman Old Style"/>
          <w:sz w:val="22"/>
          <w:szCs w:val="22"/>
          <w:lang w:val="id-ID"/>
        </w:rPr>
        <w:t xml:space="preserve"> </w:t>
      </w:r>
    </w:p>
    <w:p w:rsidR="001E77D5" w:rsidRPr="005C2203" w:rsidRDefault="001E77D5" w:rsidP="002E5DBE">
      <w:pPr>
        <w:numPr>
          <w:ilvl w:val="0"/>
          <w:numId w:val="56"/>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Penerbitan SP2D sebagaimana dimaksud pada pasal 24 ayat (6) paling lama 2 (dua) hari kerja terhitung sejak diterimanya pengajuan SPM.</w:t>
      </w:r>
    </w:p>
    <w:p w:rsidR="001E77D5" w:rsidRPr="005C2203" w:rsidRDefault="001E77D5" w:rsidP="002E5DBE">
      <w:pPr>
        <w:numPr>
          <w:ilvl w:val="0"/>
          <w:numId w:val="56"/>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Penolakan penerbitan SP2D sebagaimana dimaksud pada pasal 24 ayat (7) paling lama 1 (satu) hari kerja terhitung sejak diterimanya pengajuan SPM.</w:t>
      </w:r>
    </w:p>
    <w:p w:rsidR="00FA51DC" w:rsidRPr="005C2203" w:rsidRDefault="001E77D5" w:rsidP="002E5DBE">
      <w:pPr>
        <w:numPr>
          <w:ilvl w:val="0"/>
          <w:numId w:val="56"/>
        </w:numPr>
        <w:ind w:left="426" w:hanging="426"/>
        <w:jc w:val="both"/>
        <w:rPr>
          <w:rFonts w:ascii="Bookman Old Style" w:hAnsi="Bookman Old Style"/>
          <w:sz w:val="22"/>
          <w:szCs w:val="22"/>
          <w:lang w:val="id-ID"/>
        </w:rPr>
      </w:pPr>
      <w:r w:rsidRPr="005C2203">
        <w:rPr>
          <w:rFonts w:ascii="Bookman Old Style" w:hAnsi="Bookman Old Style"/>
          <w:sz w:val="22"/>
          <w:szCs w:val="22"/>
          <w:lang w:val="id-ID"/>
        </w:rPr>
        <w:t xml:space="preserve">Format surat penolakan penerbitan SP2D sebagaimana dimaksud pada ayat (2) tercantum dalam lampiran </w:t>
      </w:r>
      <w:r w:rsidR="001710F4" w:rsidRPr="005C2203">
        <w:rPr>
          <w:rFonts w:ascii="Bookman Old Style" w:hAnsi="Bookman Old Style"/>
          <w:sz w:val="22"/>
          <w:szCs w:val="22"/>
        </w:rPr>
        <w:t>Peraturan Walikota ini</w:t>
      </w:r>
      <w:r w:rsidRPr="005C2203">
        <w:rPr>
          <w:rFonts w:ascii="Bookman Old Style" w:hAnsi="Bookman Old Style"/>
          <w:sz w:val="22"/>
          <w:szCs w:val="22"/>
          <w:lang w:val="id-ID"/>
        </w:rPr>
        <w:t>.</w:t>
      </w:r>
    </w:p>
    <w:p w:rsidR="00607A85" w:rsidRPr="005C2203" w:rsidRDefault="00607A85" w:rsidP="00607A85">
      <w:pPr>
        <w:tabs>
          <w:tab w:val="left" w:pos="567"/>
        </w:tabs>
        <w:ind w:left="567"/>
        <w:jc w:val="both"/>
        <w:rPr>
          <w:rFonts w:ascii="Bookman Old Style" w:hAnsi="Bookman Old Style"/>
          <w:sz w:val="22"/>
          <w:szCs w:val="22"/>
          <w:lang w:val="id-ID"/>
        </w:rPr>
      </w:pPr>
    </w:p>
    <w:p w:rsidR="00607A85" w:rsidRPr="005C2203" w:rsidRDefault="00FA51DC" w:rsidP="00FA51DC">
      <w:pPr>
        <w:pStyle w:val="Default"/>
        <w:jc w:val="center"/>
        <w:rPr>
          <w:rFonts w:ascii="Bookman Old Style" w:hAnsi="Bookman Old Style"/>
          <w:b/>
          <w:bCs/>
          <w:color w:val="auto"/>
          <w:sz w:val="22"/>
          <w:szCs w:val="22"/>
        </w:rPr>
      </w:pPr>
      <w:r w:rsidRPr="005C2203">
        <w:rPr>
          <w:rFonts w:ascii="Bookman Old Style" w:hAnsi="Bookman Old Style"/>
          <w:b/>
          <w:bCs/>
          <w:color w:val="auto"/>
          <w:sz w:val="22"/>
          <w:szCs w:val="22"/>
        </w:rPr>
        <w:t>Pasal 25</w:t>
      </w:r>
    </w:p>
    <w:p w:rsidR="00FA51DC" w:rsidRPr="005C2203" w:rsidRDefault="00FA51DC" w:rsidP="00FA51DC">
      <w:pPr>
        <w:pStyle w:val="Default"/>
        <w:jc w:val="center"/>
        <w:rPr>
          <w:rFonts w:ascii="Bookman Old Style" w:hAnsi="Bookman Old Style"/>
          <w:b/>
          <w:color w:val="auto"/>
          <w:sz w:val="22"/>
          <w:szCs w:val="22"/>
        </w:rPr>
      </w:pPr>
      <w:r w:rsidRPr="005C2203">
        <w:rPr>
          <w:rFonts w:ascii="Bookman Old Style" w:hAnsi="Bookman Old Style"/>
          <w:b/>
          <w:bCs/>
          <w:color w:val="auto"/>
          <w:sz w:val="22"/>
          <w:szCs w:val="22"/>
        </w:rPr>
        <w:t xml:space="preserve"> </w:t>
      </w:r>
    </w:p>
    <w:p w:rsidR="00FA51DC" w:rsidRPr="005C2203" w:rsidRDefault="00607A85" w:rsidP="002E5DBE">
      <w:pPr>
        <w:pStyle w:val="Default"/>
        <w:numPr>
          <w:ilvl w:val="3"/>
          <w:numId w:val="47"/>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 xml:space="preserve">Kuasa BUD menyerahkan SP2D yang diterbitkan untuk keperluan uang persediaan/ganti uang </w:t>
      </w:r>
      <w:r w:rsidR="00966969" w:rsidRPr="005C2203">
        <w:rPr>
          <w:rFonts w:ascii="Bookman Old Style" w:hAnsi="Bookman Old Style"/>
          <w:color w:val="auto"/>
          <w:sz w:val="22"/>
          <w:szCs w:val="22"/>
        </w:rPr>
        <w:t>persediaan/tambahan uang persediaan kepada pengguna anggaran/kuasa pengguna anggaran.</w:t>
      </w:r>
    </w:p>
    <w:p w:rsidR="00FA51DC" w:rsidRPr="005C2203" w:rsidRDefault="00966969" w:rsidP="002E5DBE">
      <w:pPr>
        <w:pStyle w:val="Default"/>
        <w:numPr>
          <w:ilvl w:val="3"/>
          <w:numId w:val="47"/>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Kuasa BUD menyerahkan SP2D yang diterbitkan untuk keperluan pembayaran langsung kepada pihak ketiga.</w:t>
      </w:r>
    </w:p>
    <w:p w:rsidR="00FA51DC" w:rsidRPr="005C2203" w:rsidRDefault="00FA51DC" w:rsidP="00FA51DC">
      <w:pPr>
        <w:pStyle w:val="Default"/>
        <w:jc w:val="center"/>
        <w:rPr>
          <w:rFonts w:ascii="Bookman Old Style" w:hAnsi="Bookman Old Style"/>
          <w:b/>
          <w:bCs/>
          <w:color w:val="auto"/>
          <w:sz w:val="22"/>
          <w:szCs w:val="22"/>
        </w:rPr>
      </w:pPr>
    </w:p>
    <w:p w:rsidR="00427DBA" w:rsidRDefault="00427DBA" w:rsidP="00FA51DC">
      <w:pPr>
        <w:pStyle w:val="Default"/>
        <w:jc w:val="center"/>
        <w:rPr>
          <w:rFonts w:ascii="Bookman Old Style" w:hAnsi="Bookman Old Style"/>
          <w:b/>
          <w:bCs/>
          <w:color w:val="auto"/>
          <w:sz w:val="22"/>
          <w:szCs w:val="22"/>
          <w:lang w:val="en-US"/>
        </w:rPr>
      </w:pPr>
    </w:p>
    <w:p w:rsidR="00427DBA" w:rsidRDefault="00427DBA" w:rsidP="00FA51DC">
      <w:pPr>
        <w:pStyle w:val="Default"/>
        <w:jc w:val="center"/>
        <w:rPr>
          <w:rFonts w:ascii="Bookman Old Style" w:hAnsi="Bookman Old Style"/>
          <w:b/>
          <w:bCs/>
          <w:color w:val="auto"/>
          <w:sz w:val="22"/>
          <w:szCs w:val="22"/>
          <w:lang w:val="en-US"/>
        </w:rPr>
      </w:pPr>
    </w:p>
    <w:p w:rsidR="00427DBA" w:rsidRDefault="00427DBA" w:rsidP="00FA51DC">
      <w:pPr>
        <w:pStyle w:val="Default"/>
        <w:jc w:val="center"/>
        <w:rPr>
          <w:rFonts w:ascii="Bookman Old Style" w:hAnsi="Bookman Old Style"/>
          <w:b/>
          <w:bCs/>
          <w:color w:val="auto"/>
          <w:sz w:val="22"/>
          <w:szCs w:val="22"/>
          <w:lang w:val="en-US"/>
        </w:rPr>
      </w:pPr>
    </w:p>
    <w:p w:rsidR="00427DBA" w:rsidRDefault="00427DBA" w:rsidP="00C1596C">
      <w:pPr>
        <w:pStyle w:val="Default"/>
        <w:rPr>
          <w:rFonts w:ascii="Bookman Old Style" w:hAnsi="Bookman Old Style"/>
          <w:b/>
          <w:bCs/>
          <w:color w:val="auto"/>
          <w:sz w:val="22"/>
          <w:szCs w:val="22"/>
          <w:lang w:val="en-US"/>
        </w:rPr>
      </w:pPr>
    </w:p>
    <w:p w:rsidR="00FA51DC" w:rsidRPr="005C2203" w:rsidRDefault="00FA51DC" w:rsidP="00FA51DC">
      <w:pPr>
        <w:pStyle w:val="Default"/>
        <w:jc w:val="center"/>
        <w:rPr>
          <w:rFonts w:ascii="Bookman Old Style" w:hAnsi="Bookman Old Style"/>
          <w:b/>
          <w:bCs/>
          <w:color w:val="auto"/>
          <w:sz w:val="22"/>
          <w:szCs w:val="22"/>
        </w:rPr>
      </w:pPr>
      <w:r w:rsidRPr="005C2203">
        <w:rPr>
          <w:rFonts w:ascii="Bookman Old Style" w:hAnsi="Bookman Old Style"/>
          <w:b/>
          <w:bCs/>
          <w:color w:val="auto"/>
          <w:sz w:val="22"/>
          <w:szCs w:val="22"/>
        </w:rPr>
        <w:t xml:space="preserve">Pasal 26 </w:t>
      </w:r>
    </w:p>
    <w:p w:rsidR="00FA51DC" w:rsidRPr="005C2203" w:rsidRDefault="00FA51DC" w:rsidP="00FA51DC">
      <w:pPr>
        <w:pStyle w:val="Default"/>
        <w:jc w:val="center"/>
        <w:rPr>
          <w:rFonts w:ascii="Bookman Old Style" w:hAnsi="Bookman Old Style"/>
          <w:color w:val="auto"/>
          <w:sz w:val="22"/>
          <w:szCs w:val="22"/>
        </w:rPr>
      </w:pPr>
    </w:p>
    <w:p w:rsidR="00FA51DC" w:rsidRPr="005C2203" w:rsidRDefault="00A735C0" w:rsidP="004C0E8B">
      <w:pPr>
        <w:pStyle w:val="Default"/>
        <w:numPr>
          <w:ilvl w:val="0"/>
          <w:numId w:val="57"/>
        </w:numPr>
        <w:ind w:left="426" w:hanging="426"/>
        <w:rPr>
          <w:rFonts w:ascii="Bookman Old Style" w:hAnsi="Bookman Old Style"/>
          <w:color w:val="auto"/>
          <w:sz w:val="22"/>
          <w:szCs w:val="22"/>
        </w:rPr>
      </w:pPr>
      <w:r w:rsidRPr="005C2203">
        <w:rPr>
          <w:rFonts w:ascii="Bookman Old Style" w:hAnsi="Bookman Old Style"/>
          <w:color w:val="auto"/>
          <w:sz w:val="22"/>
          <w:szCs w:val="22"/>
        </w:rPr>
        <w:t>Dokumen yang digunakan kuasa BUD dalam menatausahakan SP2D mencakup :</w:t>
      </w:r>
    </w:p>
    <w:p w:rsidR="00A735C0" w:rsidRPr="005C2203" w:rsidRDefault="00A735C0" w:rsidP="004C0E8B">
      <w:pPr>
        <w:pStyle w:val="Default"/>
        <w:numPr>
          <w:ilvl w:val="0"/>
          <w:numId w:val="58"/>
        </w:numPr>
        <w:ind w:hanging="501"/>
        <w:rPr>
          <w:rFonts w:ascii="Bookman Old Style" w:hAnsi="Bookman Old Style"/>
          <w:color w:val="auto"/>
          <w:sz w:val="22"/>
          <w:szCs w:val="22"/>
        </w:rPr>
      </w:pPr>
      <w:r w:rsidRPr="005C2203">
        <w:rPr>
          <w:rFonts w:ascii="Bookman Old Style" w:hAnsi="Bookman Old Style"/>
          <w:color w:val="auto"/>
          <w:sz w:val="22"/>
          <w:szCs w:val="22"/>
        </w:rPr>
        <w:t>Register SP2D;</w:t>
      </w:r>
    </w:p>
    <w:p w:rsidR="00A735C0" w:rsidRPr="005C2203" w:rsidRDefault="00A735C0" w:rsidP="004C0E8B">
      <w:pPr>
        <w:pStyle w:val="Default"/>
        <w:numPr>
          <w:ilvl w:val="0"/>
          <w:numId w:val="58"/>
        </w:numPr>
        <w:ind w:hanging="501"/>
        <w:rPr>
          <w:rFonts w:ascii="Bookman Old Style" w:hAnsi="Bookman Old Style"/>
          <w:color w:val="auto"/>
          <w:sz w:val="22"/>
          <w:szCs w:val="22"/>
        </w:rPr>
      </w:pPr>
      <w:r w:rsidRPr="005C2203">
        <w:rPr>
          <w:rFonts w:ascii="Bookman Old Style" w:hAnsi="Bookman Old Style"/>
          <w:color w:val="auto"/>
          <w:sz w:val="22"/>
          <w:szCs w:val="22"/>
        </w:rPr>
        <w:t>Register surat penolakan penerbitan SP2D; dan</w:t>
      </w:r>
    </w:p>
    <w:p w:rsidR="00A735C0" w:rsidRPr="005C2203" w:rsidRDefault="00A735C0" w:rsidP="004C0E8B">
      <w:pPr>
        <w:pStyle w:val="Default"/>
        <w:numPr>
          <w:ilvl w:val="0"/>
          <w:numId w:val="58"/>
        </w:numPr>
        <w:ind w:hanging="501"/>
        <w:rPr>
          <w:rFonts w:ascii="Bookman Old Style" w:hAnsi="Bookman Old Style"/>
          <w:color w:val="auto"/>
          <w:sz w:val="22"/>
          <w:szCs w:val="22"/>
        </w:rPr>
      </w:pPr>
      <w:r w:rsidRPr="005C2203">
        <w:rPr>
          <w:rFonts w:ascii="Bookman Old Style" w:hAnsi="Bookman Old Style"/>
          <w:color w:val="auto"/>
          <w:sz w:val="22"/>
          <w:szCs w:val="22"/>
        </w:rPr>
        <w:t>Buku kas penerimaan dan pengeluaran.</w:t>
      </w:r>
    </w:p>
    <w:p w:rsidR="00096F6A" w:rsidRPr="005C2203" w:rsidRDefault="00096F6A" w:rsidP="001710F4">
      <w:pPr>
        <w:pStyle w:val="Default"/>
        <w:numPr>
          <w:ilvl w:val="0"/>
          <w:numId w:val="57"/>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 xml:space="preserve">Format dokumen sebagaimana dimaksud pada ayat (1) tercantum dalam lampiran </w:t>
      </w:r>
      <w:r w:rsidR="001710F4" w:rsidRPr="005C2203">
        <w:rPr>
          <w:rFonts w:ascii="Bookman Old Style" w:hAnsi="Bookman Old Style"/>
          <w:color w:val="auto"/>
          <w:sz w:val="22"/>
          <w:szCs w:val="22"/>
          <w:lang w:val="en-US"/>
        </w:rPr>
        <w:t>Peraturan Walikota ini</w:t>
      </w:r>
      <w:r w:rsidRPr="005C2203">
        <w:rPr>
          <w:rFonts w:ascii="Bookman Old Style" w:hAnsi="Bookman Old Style"/>
          <w:color w:val="auto"/>
          <w:sz w:val="22"/>
          <w:szCs w:val="22"/>
        </w:rPr>
        <w:t>.</w:t>
      </w:r>
    </w:p>
    <w:p w:rsidR="00CE20CF" w:rsidRDefault="00CE20CF" w:rsidP="00FA51DC">
      <w:pPr>
        <w:pStyle w:val="Default"/>
        <w:jc w:val="center"/>
        <w:rPr>
          <w:rFonts w:ascii="Bookman Old Style" w:hAnsi="Bookman Old Style"/>
          <w:bCs/>
          <w:color w:val="auto"/>
          <w:sz w:val="22"/>
          <w:szCs w:val="22"/>
          <w:lang w:val="en-US"/>
        </w:rPr>
      </w:pPr>
    </w:p>
    <w:p w:rsidR="00CE20CF" w:rsidRPr="005C2203" w:rsidRDefault="00CE20CF" w:rsidP="00FA51DC">
      <w:pPr>
        <w:pStyle w:val="Default"/>
        <w:jc w:val="center"/>
        <w:rPr>
          <w:rFonts w:ascii="Bookman Old Style" w:hAnsi="Bookman Old Style"/>
          <w:bCs/>
          <w:color w:val="auto"/>
          <w:sz w:val="22"/>
          <w:szCs w:val="22"/>
          <w:lang w:val="en-US"/>
        </w:rPr>
      </w:pPr>
    </w:p>
    <w:p w:rsidR="00FA51DC" w:rsidRPr="005C2203" w:rsidRDefault="00FA51DC" w:rsidP="00FA51DC">
      <w:pPr>
        <w:pStyle w:val="Default"/>
        <w:jc w:val="center"/>
        <w:rPr>
          <w:rFonts w:ascii="Bookman Old Style" w:hAnsi="Bookman Old Style"/>
          <w:b/>
          <w:bCs/>
          <w:color w:val="auto"/>
          <w:sz w:val="22"/>
          <w:szCs w:val="22"/>
        </w:rPr>
      </w:pPr>
      <w:r w:rsidRPr="005C2203">
        <w:rPr>
          <w:rFonts w:ascii="Bookman Old Style" w:hAnsi="Bookman Old Style"/>
          <w:b/>
          <w:bCs/>
          <w:color w:val="auto"/>
          <w:sz w:val="22"/>
          <w:szCs w:val="22"/>
        </w:rPr>
        <w:t>Pasal 27</w:t>
      </w:r>
    </w:p>
    <w:p w:rsidR="00FA51DC" w:rsidRPr="005C2203" w:rsidRDefault="00FA51DC" w:rsidP="00FA51DC">
      <w:pPr>
        <w:pStyle w:val="Default"/>
        <w:jc w:val="center"/>
        <w:rPr>
          <w:rFonts w:ascii="Bookman Old Style" w:hAnsi="Bookman Old Style"/>
          <w:color w:val="auto"/>
          <w:sz w:val="22"/>
          <w:szCs w:val="22"/>
        </w:rPr>
      </w:pPr>
      <w:r w:rsidRPr="005C2203">
        <w:rPr>
          <w:rFonts w:ascii="Bookman Old Style" w:hAnsi="Bookman Old Style"/>
          <w:b/>
          <w:bCs/>
          <w:color w:val="auto"/>
          <w:sz w:val="22"/>
          <w:szCs w:val="22"/>
        </w:rPr>
        <w:t xml:space="preserve"> </w:t>
      </w:r>
    </w:p>
    <w:p w:rsidR="001646FB" w:rsidRPr="005C2203" w:rsidRDefault="004E35F8" w:rsidP="004C0E8B">
      <w:pPr>
        <w:pStyle w:val="Default"/>
        <w:numPr>
          <w:ilvl w:val="0"/>
          <w:numId w:val="59"/>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Bendahara pengeluaran secara administratif wajib mempertanggungjawabkan penggunaan uang persediaan/ganti uang persediaan/tamba</w:t>
      </w:r>
      <w:r w:rsidR="008768DD" w:rsidRPr="005C2203">
        <w:rPr>
          <w:rFonts w:ascii="Bookman Old Style" w:hAnsi="Bookman Old Style"/>
          <w:color w:val="auto"/>
          <w:sz w:val="22"/>
          <w:szCs w:val="22"/>
        </w:rPr>
        <w:t xml:space="preserve">h uang persediaan kepada </w:t>
      </w:r>
      <w:r w:rsidRPr="005C2203">
        <w:rPr>
          <w:rFonts w:ascii="Bookman Old Style" w:hAnsi="Bookman Old Style"/>
          <w:color w:val="auto"/>
          <w:sz w:val="22"/>
          <w:szCs w:val="22"/>
        </w:rPr>
        <w:t>SKPD melalui PPK-SKPD paling lambat tanggal 10 bulan berikutnya.</w:t>
      </w:r>
    </w:p>
    <w:p w:rsidR="001646FB" w:rsidRPr="005C2203" w:rsidRDefault="001646FB" w:rsidP="004C0E8B">
      <w:pPr>
        <w:pStyle w:val="Default"/>
        <w:numPr>
          <w:ilvl w:val="0"/>
          <w:numId w:val="59"/>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Dokumen yang digunakan dalam menatausahakan pertanggungjawaban pengeluaran mencakup :</w:t>
      </w:r>
    </w:p>
    <w:p w:rsidR="001646FB" w:rsidRPr="005C2203" w:rsidRDefault="001646FB" w:rsidP="004C0E8B">
      <w:pPr>
        <w:pStyle w:val="Default"/>
        <w:numPr>
          <w:ilvl w:val="0"/>
          <w:numId w:val="60"/>
        </w:numPr>
        <w:ind w:hanging="501"/>
        <w:jc w:val="both"/>
        <w:rPr>
          <w:rFonts w:ascii="Bookman Old Style" w:hAnsi="Bookman Old Style"/>
          <w:color w:val="auto"/>
          <w:sz w:val="22"/>
          <w:szCs w:val="22"/>
        </w:rPr>
      </w:pPr>
      <w:r w:rsidRPr="005C2203">
        <w:rPr>
          <w:rFonts w:ascii="Bookman Old Style" w:hAnsi="Bookman Old Style"/>
          <w:color w:val="auto"/>
          <w:sz w:val="22"/>
          <w:szCs w:val="22"/>
        </w:rPr>
        <w:t>Register penerimaan laporan pertanggungjawaban pengeluaran (SPJ);</w:t>
      </w:r>
    </w:p>
    <w:p w:rsidR="001646FB" w:rsidRPr="005C2203" w:rsidRDefault="001646FB" w:rsidP="004C0E8B">
      <w:pPr>
        <w:pStyle w:val="Default"/>
        <w:numPr>
          <w:ilvl w:val="0"/>
          <w:numId w:val="60"/>
        </w:numPr>
        <w:ind w:hanging="501"/>
        <w:jc w:val="both"/>
        <w:rPr>
          <w:rFonts w:ascii="Bookman Old Style" w:hAnsi="Bookman Old Style"/>
          <w:color w:val="auto"/>
          <w:sz w:val="22"/>
          <w:szCs w:val="22"/>
        </w:rPr>
      </w:pPr>
      <w:r w:rsidRPr="005C2203">
        <w:rPr>
          <w:rFonts w:ascii="Bookman Old Style" w:hAnsi="Bookman Old Style"/>
          <w:color w:val="auto"/>
          <w:sz w:val="22"/>
          <w:szCs w:val="22"/>
        </w:rPr>
        <w:t xml:space="preserve">Register pengesahan </w:t>
      </w:r>
      <w:r w:rsidR="00FA51DC" w:rsidRPr="005C2203">
        <w:rPr>
          <w:rFonts w:ascii="Bookman Old Style" w:hAnsi="Bookman Old Style"/>
          <w:color w:val="auto"/>
          <w:sz w:val="22"/>
          <w:szCs w:val="22"/>
        </w:rPr>
        <w:t xml:space="preserve"> </w:t>
      </w:r>
      <w:r w:rsidRPr="005C2203">
        <w:rPr>
          <w:rFonts w:ascii="Bookman Old Style" w:hAnsi="Bookman Old Style"/>
          <w:color w:val="auto"/>
          <w:sz w:val="22"/>
          <w:szCs w:val="22"/>
        </w:rPr>
        <w:t>laporan pertanggungjawaban pengeluaran (SPJ);</w:t>
      </w:r>
    </w:p>
    <w:p w:rsidR="00FA51DC" w:rsidRPr="005C2203" w:rsidRDefault="001646FB" w:rsidP="004C0E8B">
      <w:pPr>
        <w:pStyle w:val="Default"/>
        <w:numPr>
          <w:ilvl w:val="0"/>
          <w:numId w:val="60"/>
        </w:numPr>
        <w:ind w:hanging="501"/>
        <w:jc w:val="both"/>
        <w:rPr>
          <w:rFonts w:ascii="Bookman Old Style" w:hAnsi="Bookman Old Style"/>
          <w:color w:val="auto"/>
          <w:sz w:val="22"/>
          <w:szCs w:val="22"/>
        </w:rPr>
      </w:pPr>
      <w:r w:rsidRPr="005C2203">
        <w:rPr>
          <w:rFonts w:ascii="Bookman Old Style" w:hAnsi="Bookman Old Style"/>
          <w:color w:val="auto"/>
          <w:sz w:val="22"/>
          <w:szCs w:val="22"/>
        </w:rPr>
        <w:t>Surat penolakan laporan pertanggungjawaban pengeluaran (SPJ); dan</w:t>
      </w:r>
    </w:p>
    <w:p w:rsidR="001646FB" w:rsidRPr="005C2203" w:rsidRDefault="001646FB" w:rsidP="004C0E8B">
      <w:pPr>
        <w:pStyle w:val="Default"/>
        <w:numPr>
          <w:ilvl w:val="0"/>
          <w:numId w:val="60"/>
        </w:numPr>
        <w:ind w:hanging="501"/>
        <w:jc w:val="both"/>
        <w:rPr>
          <w:rFonts w:ascii="Bookman Old Style" w:hAnsi="Bookman Old Style"/>
          <w:color w:val="auto"/>
          <w:sz w:val="22"/>
          <w:szCs w:val="22"/>
        </w:rPr>
      </w:pPr>
      <w:r w:rsidRPr="005C2203">
        <w:rPr>
          <w:rFonts w:ascii="Bookman Old Style" w:hAnsi="Bookman Old Style"/>
          <w:color w:val="auto"/>
          <w:sz w:val="22"/>
          <w:szCs w:val="22"/>
        </w:rPr>
        <w:t>Register penutupan kas.</w:t>
      </w:r>
    </w:p>
    <w:p w:rsidR="00C836BC" w:rsidRPr="005C2203" w:rsidRDefault="00C836BC" w:rsidP="004C0E8B">
      <w:pPr>
        <w:pStyle w:val="Default"/>
        <w:numPr>
          <w:ilvl w:val="0"/>
          <w:numId w:val="59"/>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Dalam mempertanggungjawabkan pengelolaan uang persediaan, dokumen laporan pertanggungjawaban yang disampaikan sebagaimana dimaksud pada ayat (1) mencakup :</w:t>
      </w:r>
    </w:p>
    <w:p w:rsidR="00C836BC" w:rsidRPr="005C2203" w:rsidRDefault="00C836BC" w:rsidP="004C0E8B">
      <w:pPr>
        <w:pStyle w:val="Default"/>
        <w:numPr>
          <w:ilvl w:val="0"/>
          <w:numId w:val="61"/>
        </w:numPr>
        <w:ind w:hanging="501"/>
        <w:jc w:val="both"/>
        <w:rPr>
          <w:rFonts w:ascii="Bookman Old Style" w:hAnsi="Bookman Old Style"/>
          <w:color w:val="auto"/>
          <w:sz w:val="22"/>
          <w:szCs w:val="22"/>
        </w:rPr>
      </w:pPr>
      <w:r w:rsidRPr="005C2203">
        <w:rPr>
          <w:rFonts w:ascii="Bookman Old Style" w:hAnsi="Bookman Old Style"/>
          <w:color w:val="auto"/>
          <w:sz w:val="22"/>
          <w:szCs w:val="22"/>
        </w:rPr>
        <w:t>Buku kas umum;</w:t>
      </w:r>
    </w:p>
    <w:p w:rsidR="00C836BC" w:rsidRPr="005C2203" w:rsidRDefault="00C836BC" w:rsidP="004C0E8B">
      <w:pPr>
        <w:pStyle w:val="Default"/>
        <w:numPr>
          <w:ilvl w:val="0"/>
          <w:numId w:val="61"/>
        </w:numPr>
        <w:ind w:hanging="501"/>
        <w:jc w:val="both"/>
        <w:rPr>
          <w:rFonts w:ascii="Bookman Old Style" w:hAnsi="Bookman Old Style"/>
          <w:color w:val="auto"/>
          <w:sz w:val="22"/>
          <w:szCs w:val="22"/>
        </w:rPr>
      </w:pPr>
      <w:r w:rsidRPr="005C2203">
        <w:rPr>
          <w:rFonts w:ascii="Bookman Old Style" w:hAnsi="Bookman Old Style"/>
          <w:color w:val="auto"/>
          <w:sz w:val="22"/>
          <w:szCs w:val="22"/>
        </w:rPr>
        <w:t xml:space="preserve">Ringkasan pengeluaran per rincian objek </w:t>
      </w:r>
      <w:r w:rsidR="00C46A8F" w:rsidRPr="005C2203">
        <w:rPr>
          <w:rFonts w:ascii="Bookman Old Style" w:hAnsi="Bookman Old Style"/>
          <w:color w:val="auto"/>
          <w:sz w:val="22"/>
          <w:szCs w:val="22"/>
        </w:rPr>
        <w:t xml:space="preserve"> </w:t>
      </w:r>
      <w:r w:rsidRPr="005C2203">
        <w:rPr>
          <w:rFonts w:ascii="Bookman Old Style" w:hAnsi="Bookman Old Style"/>
          <w:color w:val="auto"/>
          <w:sz w:val="22"/>
          <w:szCs w:val="22"/>
        </w:rPr>
        <w:t xml:space="preserve">yang disertai dengan bukti-bukti pengeluaran yang sah atas pengeluaran dari setiap rincian </w:t>
      </w:r>
      <w:r w:rsidR="00C46A8F" w:rsidRPr="005C2203">
        <w:rPr>
          <w:rFonts w:ascii="Bookman Old Style" w:hAnsi="Bookman Old Style"/>
          <w:color w:val="auto"/>
          <w:sz w:val="22"/>
          <w:szCs w:val="22"/>
        </w:rPr>
        <w:t>rincian objek yang tercantum dalam ringkasan pengeluaran per rincian objek dimaksud;</w:t>
      </w:r>
    </w:p>
    <w:p w:rsidR="00C46A8F" w:rsidRPr="005C2203" w:rsidRDefault="00C46A8F" w:rsidP="004C0E8B">
      <w:pPr>
        <w:pStyle w:val="Default"/>
        <w:numPr>
          <w:ilvl w:val="0"/>
          <w:numId w:val="61"/>
        </w:numPr>
        <w:ind w:hanging="501"/>
        <w:jc w:val="both"/>
        <w:rPr>
          <w:rFonts w:ascii="Bookman Old Style" w:hAnsi="Bookman Old Style"/>
          <w:color w:val="auto"/>
          <w:sz w:val="22"/>
          <w:szCs w:val="22"/>
        </w:rPr>
      </w:pPr>
      <w:r w:rsidRPr="005C2203">
        <w:rPr>
          <w:rFonts w:ascii="Bookman Old Style" w:hAnsi="Bookman Old Style"/>
          <w:color w:val="auto"/>
          <w:sz w:val="22"/>
          <w:szCs w:val="22"/>
        </w:rPr>
        <w:t>Bukti atas penyetoran PPN/PPh ke kas negara; dan</w:t>
      </w:r>
    </w:p>
    <w:p w:rsidR="00C46A8F" w:rsidRPr="005C2203" w:rsidRDefault="00C46A8F" w:rsidP="004C0E8B">
      <w:pPr>
        <w:pStyle w:val="Default"/>
        <w:numPr>
          <w:ilvl w:val="0"/>
          <w:numId w:val="61"/>
        </w:numPr>
        <w:ind w:hanging="501"/>
        <w:jc w:val="both"/>
        <w:rPr>
          <w:rFonts w:ascii="Bookman Old Style" w:hAnsi="Bookman Old Style"/>
          <w:color w:val="auto"/>
          <w:sz w:val="22"/>
          <w:szCs w:val="22"/>
        </w:rPr>
      </w:pPr>
      <w:r w:rsidRPr="005C2203">
        <w:rPr>
          <w:rFonts w:ascii="Bookman Old Style" w:hAnsi="Bookman Old Style"/>
          <w:color w:val="auto"/>
          <w:sz w:val="22"/>
          <w:szCs w:val="22"/>
        </w:rPr>
        <w:t>Register penutup kas.</w:t>
      </w:r>
    </w:p>
    <w:p w:rsidR="00513997" w:rsidRPr="005C2203" w:rsidRDefault="00513997" w:rsidP="00FD4A25">
      <w:pPr>
        <w:pStyle w:val="Default"/>
        <w:numPr>
          <w:ilvl w:val="0"/>
          <w:numId w:val="59"/>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Buku kas umum sebagaimana dimaksud pada ayat (4) huruf a ditutup setiap bulan dengan sepengetahuan dan persetujuan pengguna angggaran/kuasa pengguna anggaran.</w:t>
      </w:r>
    </w:p>
    <w:p w:rsidR="00513997" w:rsidRPr="005C2203" w:rsidRDefault="00513997" w:rsidP="00FD4A25">
      <w:pPr>
        <w:pStyle w:val="Default"/>
        <w:numPr>
          <w:ilvl w:val="0"/>
          <w:numId w:val="59"/>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Dalam hal laporan pertanggungjawaban sebagaimana dimaksud pada ayat (4) telah sesuai pengguna anggaran menerbitkan surat pengesahan laporan pertanggungjawaban.</w:t>
      </w:r>
    </w:p>
    <w:p w:rsidR="003A53C0" w:rsidRPr="005C2203" w:rsidRDefault="003A53C0" w:rsidP="00FD4A25">
      <w:pPr>
        <w:pStyle w:val="Default"/>
        <w:numPr>
          <w:ilvl w:val="0"/>
          <w:numId w:val="59"/>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Ketentuan batas waktu penerbitan surat pengesahan laporan pertanggungjawaban pengeluaran dan sanksi keterlambatan penyampaian laporan pertanggungjawaban ditetapkan dalam peraturan kepala daerah.</w:t>
      </w:r>
    </w:p>
    <w:p w:rsidR="003A53C0" w:rsidRPr="005C2203" w:rsidRDefault="00EB0C8E" w:rsidP="00FD4A25">
      <w:pPr>
        <w:pStyle w:val="Default"/>
        <w:numPr>
          <w:ilvl w:val="0"/>
          <w:numId w:val="59"/>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Untuk tertib laporan pertanggungjawaban pada akhir tahun anggaran, pertanggungjawaban pengeluaran dana bulan desember disampaikan paling lambat tanggal 31 desember.</w:t>
      </w:r>
    </w:p>
    <w:p w:rsidR="00CA2996" w:rsidRPr="005C2203" w:rsidRDefault="00CA2996" w:rsidP="00FD4A25">
      <w:pPr>
        <w:pStyle w:val="Default"/>
        <w:numPr>
          <w:ilvl w:val="0"/>
          <w:numId w:val="59"/>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Dokumen pendukung SPP-LS dapat dipersamakan dengan bukti pertanggungjawaban atas pengeluaran pembayaran beban langsung kepada pihak ketiga.</w:t>
      </w:r>
    </w:p>
    <w:p w:rsidR="00CA2996" w:rsidRPr="005C2203" w:rsidRDefault="00D56F97" w:rsidP="00FD4A25">
      <w:pPr>
        <w:pStyle w:val="Default"/>
        <w:numPr>
          <w:ilvl w:val="0"/>
          <w:numId w:val="59"/>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Bendahara pengeluran pada SKPD wajib mempertanggungjawabkan secara fungsional</w:t>
      </w:r>
      <w:r w:rsidR="00047467" w:rsidRPr="005C2203">
        <w:rPr>
          <w:rFonts w:ascii="Bookman Old Style" w:hAnsi="Bookman Old Style"/>
          <w:color w:val="auto"/>
          <w:sz w:val="22"/>
          <w:szCs w:val="22"/>
        </w:rPr>
        <w:t xml:space="preserve"> atas pengelolaan uang yang menjadi tanggungjawabnya dengan menyampaikan laporan pertanggungjawaban pengeluaran kepada PPKD selaku BUD paling lambat tanggal 10 bulan berikutnya.</w:t>
      </w:r>
    </w:p>
    <w:p w:rsidR="00691AFC" w:rsidRPr="005C2203" w:rsidRDefault="00987DBB" w:rsidP="00FD4A25">
      <w:pPr>
        <w:pStyle w:val="Default"/>
        <w:numPr>
          <w:ilvl w:val="0"/>
          <w:numId w:val="59"/>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Penyampaian pertanggungjawaban bendahara pengeluaran secara fungsional sebagaimana dimaksud pada ayat (10) dilaksanakan setelah diterbitkan surat pengesahan pertanggungjawaban pengeluaran oleh pengguna angggaran/kuasa pengguna anggaran.</w:t>
      </w:r>
      <w:r w:rsidR="00FD4A25" w:rsidRPr="005C2203">
        <w:rPr>
          <w:rFonts w:ascii="Bookman Old Style" w:hAnsi="Bookman Old Style"/>
          <w:color w:val="auto"/>
          <w:sz w:val="22"/>
          <w:szCs w:val="22"/>
        </w:rPr>
        <w:t xml:space="preserve"> </w:t>
      </w:r>
    </w:p>
    <w:p w:rsidR="00790743" w:rsidRDefault="00790743" w:rsidP="00FA51DC">
      <w:pPr>
        <w:pStyle w:val="Default"/>
        <w:jc w:val="center"/>
        <w:rPr>
          <w:rFonts w:ascii="Bookman Old Style" w:hAnsi="Bookman Old Style"/>
          <w:bCs/>
          <w:color w:val="auto"/>
          <w:sz w:val="22"/>
          <w:szCs w:val="22"/>
          <w:lang w:val="en-US"/>
        </w:rPr>
      </w:pPr>
    </w:p>
    <w:p w:rsidR="00C1596C" w:rsidRPr="005C2203" w:rsidRDefault="00C1596C" w:rsidP="00FA51DC">
      <w:pPr>
        <w:pStyle w:val="Default"/>
        <w:jc w:val="center"/>
        <w:rPr>
          <w:rFonts w:ascii="Bookman Old Style" w:hAnsi="Bookman Old Style"/>
          <w:bCs/>
          <w:color w:val="auto"/>
          <w:sz w:val="22"/>
          <w:szCs w:val="22"/>
          <w:lang w:val="en-US"/>
        </w:rPr>
      </w:pPr>
    </w:p>
    <w:p w:rsidR="00FA51DC" w:rsidRPr="005C2203" w:rsidRDefault="00FA51DC" w:rsidP="00FA51DC">
      <w:pPr>
        <w:pStyle w:val="Default"/>
        <w:jc w:val="center"/>
        <w:rPr>
          <w:rFonts w:ascii="Bookman Old Style" w:hAnsi="Bookman Old Style"/>
          <w:b/>
          <w:bCs/>
          <w:color w:val="auto"/>
          <w:sz w:val="22"/>
          <w:szCs w:val="22"/>
        </w:rPr>
      </w:pPr>
      <w:r w:rsidRPr="005C2203">
        <w:rPr>
          <w:rFonts w:ascii="Bookman Old Style" w:hAnsi="Bookman Old Style"/>
          <w:b/>
          <w:bCs/>
          <w:color w:val="auto"/>
          <w:sz w:val="22"/>
          <w:szCs w:val="22"/>
        </w:rPr>
        <w:t>Pasal 28</w:t>
      </w:r>
    </w:p>
    <w:p w:rsidR="00FA51DC" w:rsidRPr="005C2203" w:rsidRDefault="00FA51DC" w:rsidP="00FA51DC">
      <w:pPr>
        <w:pStyle w:val="Default"/>
        <w:jc w:val="center"/>
        <w:rPr>
          <w:rFonts w:ascii="Bookman Old Style" w:hAnsi="Bookman Old Style"/>
          <w:color w:val="auto"/>
          <w:sz w:val="22"/>
          <w:szCs w:val="22"/>
        </w:rPr>
      </w:pPr>
      <w:r w:rsidRPr="005C2203">
        <w:rPr>
          <w:rFonts w:ascii="Bookman Old Style" w:hAnsi="Bookman Old Style"/>
          <w:bCs/>
          <w:color w:val="auto"/>
          <w:sz w:val="22"/>
          <w:szCs w:val="22"/>
        </w:rPr>
        <w:t xml:space="preserve"> </w:t>
      </w:r>
    </w:p>
    <w:p w:rsidR="00FA51DC" w:rsidRPr="005C2203" w:rsidRDefault="00691AFC" w:rsidP="00ED1045">
      <w:pPr>
        <w:pStyle w:val="Default"/>
        <w:jc w:val="both"/>
        <w:rPr>
          <w:rFonts w:ascii="Bookman Old Style" w:hAnsi="Bookman Old Style"/>
          <w:color w:val="auto"/>
          <w:sz w:val="22"/>
          <w:szCs w:val="22"/>
        </w:rPr>
      </w:pPr>
      <w:r w:rsidRPr="005C2203">
        <w:rPr>
          <w:rFonts w:ascii="Bookman Old Style" w:hAnsi="Bookman Old Style"/>
          <w:color w:val="auto"/>
          <w:sz w:val="22"/>
          <w:szCs w:val="22"/>
        </w:rPr>
        <w:t>Dalam melakukan verifikasi laporan pertanggungjawaban yang disampaikan, PPK-SKPD berkewajiban :</w:t>
      </w:r>
    </w:p>
    <w:p w:rsidR="00691AFC" w:rsidRPr="005C2203" w:rsidRDefault="00691AFC" w:rsidP="00AD7E2F">
      <w:pPr>
        <w:pStyle w:val="Default"/>
        <w:numPr>
          <w:ilvl w:val="0"/>
          <w:numId w:val="62"/>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Meneliti kelengkapan dokumen  laporan pertanggungjawaban dan keabsahan bukti-bukti pengeluaran yang dilampirkan;</w:t>
      </w:r>
    </w:p>
    <w:p w:rsidR="00691AFC" w:rsidRPr="005C2203" w:rsidRDefault="00A95467" w:rsidP="00AD7E2F">
      <w:pPr>
        <w:pStyle w:val="Default"/>
        <w:numPr>
          <w:ilvl w:val="0"/>
          <w:numId w:val="62"/>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Menguji kebenaran perhitungan atas pengeluaran per rincian objek yang tercantum dalam ringkasan per rincian objek;</w:t>
      </w:r>
    </w:p>
    <w:p w:rsidR="00A95467" w:rsidRPr="005C2203" w:rsidRDefault="00A95467" w:rsidP="00AD7E2F">
      <w:pPr>
        <w:pStyle w:val="Default"/>
        <w:numPr>
          <w:ilvl w:val="0"/>
          <w:numId w:val="62"/>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Menghitung pengenaan PPN/PPh atas beban pengeluaran per rincian objek; dan</w:t>
      </w:r>
    </w:p>
    <w:p w:rsidR="00427DBA" w:rsidRPr="00CE20CF" w:rsidRDefault="00A95467" w:rsidP="00CE20CF">
      <w:pPr>
        <w:pStyle w:val="Default"/>
        <w:numPr>
          <w:ilvl w:val="0"/>
          <w:numId w:val="62"/>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Menguji kebenaran sesuai dengan SPM dan SP2D yang diterbitkan periode sebelumnya.</w:t>
      </w:r>
    </w:p>
    <w:p w:rsidR="00CE20CF" w:rsidRPr="00CE20CF" w:rsidRDefault="00CE20CF" w:rsidP="00CE20CF">
      <w:pPr>
        <w:pStyle w:val="Default"/>
        <w:ind w:left="426"/>
        <w:jc w:val="both"/>
        <w:rPr>
          <w:rFonts w:ascii="Bookman Old Style" w:hAnsi="Bookman Old Style"/>
          <w:color w:val="auto"/>
          <w:sz w:val="22"/>
          <w:szCs w:val="22"/>
        </w:rPr>
      </w:pPr>
    </w:p>
    <w:p w:rsidR="00427DBA" w:rsidRDefault="00427DBA" w:rsidP="00FA51DC">
      <w:pPr>
        <w:pStyle w:val="Default"/>
        <w:jc w:val="center"/>
        <w:rPr>
          <w:rFonts w:ascii="Bookman Old Style" w:hAnsi="Bookman Old Style"/>
          <w:b/>
          <w:bCs/>
          <w:color w:val="auto"/>
          <w:sz w:val="22"/>
          <w:szCs w:val="22"/>
          <w:lang w:val="en-US"/>
        </w:rPr>
      </w:pPr>
    </w:p>
    <w:p w:rsidR="00CE20CF" w:rsidRDefault="00CE20CF" w:rsidP="00FA51DC">
      <w:pPr>
        <w:pStyle w:val="Default"/>
        <w:jc w:val="center"/>
        <w:rPr>
          <w:rFonts w:ascii="Bookman Old Style" w:hAnsi="Bookman Old Style"/>
          <w:b/>
          <w:bCs/>
          <w:color w:val="auto"/>
          <w:sz w:val="22"/>
          <w:szCs w:val="22"/>
          <w:lang w:val="en-US"/>
        </w:rPr>
      </w:pPr>
    </w:p>
    <w:p w:rsidR="00CE20CF" w:rsidRDefault="00CE20CF" w:rsidP="00FA51DC">
      <w:pPr>
        <w:pStyle w:val="Default"/>
        <w:jc w:val="center"/>
        <w:rPr>
          <w:rFonts w:ascii="Bookman Old Style" w:hAnsi="Bookman Old Style"/>
          <w:b/>
          <w:bCs/>
          <w:color w:val="auto"/>
          <w:sz w:val="22"/>
          <w:szCs w:val="22"/>
          <w:lang w:val="en-US"/>
        </w:rPr>
      </w:pPr>
    </w:p>
    <w:p w:rsidR="00CE20CF" w:rsidRDefault="00CE20CF" w:rsidP="00FA51DC">
      <w:pPr>
        <w:pStyle w:val="Default"/>
        <w:jc w:val="center"/>
        <w:rPr>
          <w:rFonts w:ascii="Bookman Old Style" w:hAnsi="Bookman Old Style"/>
          <w:b/>
          <w:bCs/>
          <w:color w:val="auto"/>
          <w:sz w:val="22"/>
          <w:szCs w:val="22"/>
          <w:lang w:val="en-US"/>
        </w:rPr>
      </w:pPr>
    </w:p>
    <w:p w:rsidR="00CE20CF" w:rsidRDefault="00CE20CF" w:rsidP="00FA51DC">
      <w:pPr>
        <w:pStyle w:val="Default"/>
        <w:jc w:val="center"/>
        <w:rPr>
          <w:rFonts w:ascii="Bookman Old Style" w:hAnsi="Bookman Old Style"/>
          <w:b/>
          <w:bCs/>
          <w:color w:val="auto"/>
          <w:sz w:val="22"/>
          <w:szCs w:val="22"/>
          <w:lang w:val="en-US"/>
        </w:rPr>
      </w:pPr>
    </w:p>
    <w:p w:rsidR="00CE20CF" w:rsidRDefault="00CE20CF" w:rsidP="00FA51DC">
      <w:pPr>
        <w:pStyle w:val="Default"/>
        <w:jc w:val="center"/>
        <w:rPr>
          <w:rFonts w:ascii="Bookman Old Style" w:hAnsi="Bookman Old Style"/>
          <w:b/>
          <w:bCs/>
          <w:color w:val="auto"/>
          <w:sz w:val="22"/>
          <w:szCs w:val="22"/>
          <w:lang w:val="en-US"/>
        </w:rPr>
      </w:pPr>
    </w:p>
    <w:p w:rsidR="00FA51DC" w:rsidRPr="005C2203" w:rsidRDefault="00FA51DC" w:rsidP="00FA51DC">
      <w:pPr>
        <w:pStyle w:val="Default"/>
        <w:jc w:val="center"/>
        <w:rPr>
          <w:rFonts w:ascii="Bookman Old Style" w:hAnsi="Bookman Old Style"/>
          <w:b/>
          <w:bCs/>
          <w:color w:val="auto"/>
          <w:sz w:val="22"/>
          <w:szCs w:val="22"/>
        </w:rPr>
      </w:pPr>
      <w:r w:rsidRPr="005C2203">
        <w:rPr>
          <w:rFonts w:ascii="Bookman Old Style" w:hAnsi="Bookman Old Style"/>
          <w:b/>
          <w:bCs/>
          <w:color w:val="auto"/>
          <w:sz w:val="22"/>
          <w:szCs w:val="22"/>
        </w:rPr>
        <w:t>Pasal 29</w:t>
      </w:r>
    </w:p>
    <w:p w:rsidR="00FA51DC" w:rsidRPr="005C2203" w:rsidRDefault="00FA51DC" w:rsidP="00FA51DC">
      <w:pPr>
        <w:pStyle w:val="Default"/>
        <w:jc w:val="both"/>
        <w:rPr>
          <w:rFonts w:ascii="Bookman Old Style" w:hAnsi="Bookman Old Style"/>
          <w:color w:val="auto"/>
          <w:sz w:val="22"/>
          <w:szCs w:val="22"/>
        </w:rPr>
      </w:pPr>
      <w:r w:rsidRPr="005C2203">
        <w:rPr>
          <w:rFonts w:ascii="Bookman Old Style" w:hAnsi="Bookman Old Style"/>
          <w:bCs/>
          <w:color w:val="auto"/>
          <w:sz w:val="22"/>
          <w:szCs w:val="22"/>
        </w:rPr>
        <w:t xml:space="preserve"> </w:t>
      </w:r>
    </w:p>
    <w:p w:rsidR="00790743" w:rsidRPr="005C2203" w:rsidRDefault="00986446" w:rsidP="007743EF">
      <w:pPr>
        <w:pStyle w:val="Default"/>
        <w:numPr>
          <w:ilvl w:val="0"/>
          <w:numId w:val="63"/>
        </w:numPr>
        <w:ind w:left="426" w:hanging="426"/>
        <w:jc w:val="both"/>
        <w:rPr>
          <w:rFonts w:ascii="Bookman Old Style" w:hAnsi="Bookman Old Style"/>
          <w:bCs/>
          <w:color w:val="auto"/>
          <w:sz w:val="22"/>
          <w:szCs w:val="22"/>
        </w:rPr>
      </w:pPr>
      <w:r w:rsidRPr="005C2203">
        <w:rPr>
          <w:rFonts w:ascii="Bookman Old Style" w:hAnsi="Bookman Old Style"/>
          <w:bCs/>
          <w:color w:val="auto"/>
          <w:sz w:val="22"/>
          <w:szCs w:val="22"/>
        </w:rPr>
        <w:t>Bendahara pengeluaran pembantu dapat ditunjuk berdasarkan pertimbangan tingkatan daerah, besaran SKPD, besaran jumlah uang yang dikelola, beban kerja, lokasi, kompetensi dan/atau rentang kendali dan pertimbangan objektif  lainnya.</w:t>
      </w:r>
    </w:p>
    <w:p w:rsidR="005C542E" w:rsidRPr="005C2203" w:rsidRDefault="005C542E" w:rsidP="007743EF">
      <w:pPr>
        <w:pStyle w:val="Default"/>
        <w:numPr>
          <w:ilvl w:val="0"/>
          <w:numId w:val="63"/>
        </w:numPr>
        <w:ind w:left="426" w:hanging="426"/>
        <w:jc w:val="both"/>
        <w:rPr>
          <w:rFonts w:ascii="Bookman Old Style" w:hAnsi="Bookman Old Style"/>
          <w:bCs/>
          <w:color w:val="auto"/>
          <w:sz w:val="22"/>
          <w:szCs w:val="22"/>
        </w:rPr>
      </w:pPr>
      <w:r w:rsidRPr="005C2203">
        <w:rPr>
          <w:rFonts w:ascii="Bookman Old Style" w:hAnsi="Bookman Old Style"/>
          <w:bCs/>
          <w:color w:val="auto"/>
          <w:sz w:val="22"/>
          <w:szCs w:val="22"/>
        </w:rPr>
        <w:t>Bendahara pengeluaran pembantu wajib menyelenggarakan penatausahaan terhadap seluruh pengeluaran yang menjadi tanggung jawabnya.</w:t>
      </w:r>
    </w:p>
    <w:p w:rsidR="005C542E" w:rsidRPr="005C2203" w:rsidRDefault="005C542E" w:rsidP="007743EF">
      <w:pPr>
        <w:pStyle w:val="Default"/>
        <w:numPr>
          <w:ilvl w:val="0"/>
          <w:numId w:val="63"/>
        </w:numPr>
        <w:ind w:left="426" w:hanging="426"/>
        <w:jc w:val="both"/>
        <w:rPr>
          <w:rFonts w:ascii="Bookman Old Style" w:hAnsi="Bookman Old Style"/>
          <w:bCs/>
          <w:color w:val="auto"/>
          <w:sz w:val="22"/>
          <w:szCs w:val="22"/>
        </w:rPr>
      </w:pPr>
      <w:r w:rsidRPr="005C2203">
        <w:rPr>
          <w:rFonts w:ascii="Bookman Old Style" w:hAnsi="Bookman Old Style"/>
          <w:bCs/>
          <w:color w:val="auto"/>
          <w:sz w:val="22"/>
          <w:szCs w:val="22"/>
        </w:rPr>
        <w:t>Dokumen yang digunakan oleh bendahara pengeluaran pembantu dalam menatausahakan pengeluaran mencakup :</w:t>
      </w:r>
    </w:p>
    <w:p w:rsidR="005C542E" w:rsidRPr="005C2203" w:rsidRDefault="005C542E" w:rsidP="007743EF">
      <w:pPr>
        <w:pStyle w:val="Default"/>
        <w:numPr>
          <w:ilvl w:val="0"/>
          <w:numId w:val="64"/>
        </w:numPr>
        <w:jc w:val="both"/>
        <w:rPr>
          <w:rFonts w:ascii="Bookman Old Style" w:hAnsi="Bookman Old Style"/>
          <w:bCs/>
          <w:color w:val="auto"/>
          <w:sz w:val="22"/>
          <w:szCs w:val="22"/>
        </w:rPr>
      </w:pPr>
      <w:r w:rsidRPr="005C2203">
        <w:rPr>
          <w:rFonts w:ascii="Bookman Old Style" w:hAnsi="Bookman Old Style"/>
          <w:bCs/>
          <w:color w:val="auto"/>
          <w:sz w:val="22"/>
          <w:szCs w:val="22"/>
        </w:rPr>
        <w:t>Buku kas umum;</w:t>
      </w:r>
    </w:p>
    <w:p w:rsidR="005C542E" w:rsidRPr="005C2203" w:rsidRDefault="005C542E" w:rsidP="007743EF">
      <w:pPr>
        <w:pStyle w:val="Default"/>
        <w:numPr>
          <w:ilvl w:val="0"/>
          <w:numId w:val="64"/>
        </w:numPr>
        <w:jc w:val="both"/>
        <w:rPr>
          <w:rFonts w:ascii="Bookman Old Style" w:hAnsi="Bookman Old Style"/>
          <w:bCs/>
          <w:color w:val="auto"/>
          <w:sz w:val="22"/>
          <w:szCs w:val="22"/>
        </w:rPr>
      </w:pPr>
      <w:r w:rsidRPr="005C2203">
        <w:rPr>
          <w:rFonts w:ascii="Bookman Old Style" w:hAnsi="Bookman Old Style"/>
          <w:bCs/>
          <w:color w:val="auto"/>
          <w:sz w:val="22"/>
          <w:szCs w:val="22"/>
        </w:rPr>
        <w:t>Buku pajak PPN/PPh; dan</w:t>
      </w:r>
    </w:p>
    <w:p w:rsidR="005C542E" w:rsidRPr="005C2203" w:rsidRDefault="005C542E" w:rsidP="007743EF">
      <w:pPr>
        <w:pStyle w:val="Default"/>
        <w:numPr>
          <w:ilvl w:val="0"/>
          <w:numId w:val="64"/>
        </w:numPr>
        <w:jc w:val="both"/>
        <w:rPr>
          <w:rFonts w:ascii="Bookman Old Style" w:hAnsi="Bookman Old Style"/>
          <w:bCs/>
          <w:color w:val="auto"/>
          <w:sz w:val="22"/>
          <w:szCs w:val="22"/>
        </w:rPr>
      </w:pPr>
      <w:r w:rsidRPr="005C2203">
        <w:rPr>
          <w:rFonts w:ascii="Bookman Old Style" w:hAnsi="Bookman Old Style"/>
          <w:bCs/>
          <w:color w:val="auto"/>
          <w:sz w:val="22"/>
          <w:szCs w:val="22"/>
        </w:rPr>
        <w:t>Buku panjar.</w:t>
      </w:r>
    </w:p>
    <w:p w:rsidR="005C542E" w:rsidRPr="005C2203" w:rsidRDefault="002E33C7" w:rsidP="007743EF">
      <w:pPr>
        <w:pStyle w:val="Default"/>
        <w:numPr>
          <w:ilvl w:val="0"/>
          <w:numId w:val="63"/>
        </w:numPr>
        <w:ind w:left="426" w:hanging="426"/>
        <w:jc w:val="both"/>
        <w:rPr>
          <w:rFonts w:ascii="Bookman Old Style" w:hAnsi="Bookman Old Style"/>
          <w:bCs/>
          <w:color w:val="auto"/>
          <w:sz w:val="22"/>
          <w:szCs w:val="22"/>
        </w:rPr>
      </w:pPr>
      <w:r w:rsidRPr="005C2203">
        <w:rPr>
          <w:rFonts w:ascii="Bookman Old Style" w:hAnsi="Bookman Old Style"/>
          <w:bCs/>
          <w:color w:val="auto"/>
          <w:sz w:val="22"/>
          <w:szCs w:val="22"/>
        </w:rPr>
        <w:t>Bendahara pengeluaran pembantu dalam melakukan penatausahaan sebagaiman dimkasud pada ayat (3) yang menggunakan bukti pengeluaran yang sah.</w:t>
      </w:r>
    </w:p>
    <w:p w:rsidR="00CE20CF" w:rsidRPr="00CE20CF" w:rsidRDefault="002E33C7" w:rsidP="00CE20CF">
      <w:pPr>
        <w:pStyle w:val="Default"/>
        <w:numPr>
          <w:ilvl w:val="0"/>
          <w:numId w:val="63"/>
        </w:numPr>
        <w:ind w:left="426" w:hanging="426"/>
        <w:jc w:val="both"/>
        <w:rPr>
          <w:rFonts w:ascii="Bookman Old Style" w:hAnsi="Bookman Old Style"/>
          <w:bCs/>
          <w:color w:val="auto"/>
          <w:sz w:val="22"/>
          <w:szCs w:val="22"/>
        </w:rPr>
      </w:pPr>
      <w:r w:rsidRPr="005C2203">
        <w:rPr>
          <w:rFonts w:ascii="Bookman Old Style" w:hAnsi="Bookman Old Style"/>
          <w:bCs/>
          <w:color w:val="auto"/>
          <w:sz w:val="22"/>
          <w:szCs w:val="22"/>
        </w:rPr>
        <w:t>Bendahara pengeluaran pembantu wajib menyampaikan laporan pertanggungjawaban pengeluaran kepada bendahara pengeluaran paling lambat tanggal 5 bulan berikutnya.</w:t>
      </w:r>
    </w:p>
    <w:p w:rsidR="00D153A5" w:rsidRPr="005C2203" w:rsidRDefault="00D153A5" w:rsidP="007743EF">
      <w:pPr>
        <w:pStyle w:val="Default"/>
        <w:numPr>
          <w:ilvl w:val="0"/>
          <w:numId w:val="63"/>
        </w:numPr>
        <w:ind w:left="426" w:hanging="426"/>
        <w:jc w:val="both"/>
        <w:rPr>
          <w:rFonts w:ascii="Bookman Old Style" w:hAnsi="Bookman Old Style"/>
          <w:bCs/>
          <w:color w:val="auto"/>
          <w:sz w:val="22"/>
          <w:szCs w:val="22"/>
        </w:rPr>
      </w:pPr>
      <w:r w:rsidRPr="005C2203">
        <w:rPr>
          <w:rFonts w:ascii="Bookman Old Style" w:hAnsi="Bookman Old Style"/>
          <w:bCs/>
          <w:color w:val="auto"/>
          <w:sz w:val="22"/>
          <w:szCs w:val="22"/>
        </w:rPr>
        <w:t>Laporan pertanggungjawaban pengeluaran sebagaimana dimaksud pada ayat (5) mencakup :</w:t>
      </w:r>
    </w:p>
    <w:p w:rsidR="00D153A5" w:rsidRPr="005C2203" w:rsidRDefault="00D153A5" w:rsidP="007743EF">
      <w:pPr>
        <w:pStyle w:val="Default"/>
        <w:numPr>
          <w:ilvl w:val="0"/>
          <w:numId w:val="65"/>
        </w:numPr>
        <w:jc w:val="both"/>
        <w:rPr>
          <w:rFonts w:ascii="Bookman Old Style" w:hAnsi="Bookman Old Style"/>
          <w:bCs/>
          <w:color w:val="auto"/>
          <w:sz w:val="22"/>
          <w:szCs w:val="22"/>
        </w:rPr>
      </w:pPr>
      <w:r w:rsidRPr="005C2203">
        <w:rPr>
          <w:rFonts w:ascii="Bookman Old Style" w:hAnsi="Bookman Old Style"/>
          <w:bCs/>
          <w:color w:val="auto"/>
          <w:sz w:val="22"/>
          <w:szCs w:val="22"/>
        </w:rPr>
        <w:t>Buku kas umum;</w:t>
      </w:r>
    </w:p>
    <w:p w:rsidR="00D153A5" w:rsidRPr="005C2203" w:rsidRDefault="00D153A5" w:rsidP="007743EF">
      <w:pPr>
        <w:pStyle w:val="Default"/>
        <w:numPr>
          <w:ilvl w:val="0"/>
          <w:numId w:val="65"/>
        </w:numPr>
        <w:jc w:val="both"/>
        <w:rPr>
          <w:rFonts w:ascii="Bookman Old Style" w:hAnsi="Bookman Old Style"/>
          <w:bCs/>
          <w:color w:val="auto"/>
          <w:sz w:val="22"/>
          <w:szCs w:val="22"/>
        </w:rPr>
      </w:pPr>
      <w:r w:rsidRPr="005C2203">
        <w:rPr>
          <w:rFonts w:ascii="Bookman Old Style" w:hAnsi="Bookman Old Style"/>
          <w:bCs/>
          <w:color w:val="auto"/>
          <w:sz w:val="22"/>
          <w:szCs w:val="22"/>
        </w:rPr>
        <w:t>Buku pajak PPN/PPh; dan</w:t>
      </w:r>
    </w:p>
    <w:p w:rsidR="00D153A5" w:rsidRPr="005C2203" w:rsidRDefault="00D153A5" w:rsidP="007743EF">
      <w:pPr>
        <w:pStyle w:val="Default"/>
        <w:numPr>
          <w:ilvl w:val="0"/>
          <w:numId w:val="65"/>
        </w:numPr>
        <w:jc w:val="both"/>
        <w:rPr>
          <w:rFonts w:ascii="Bookman Old Style" w:hAnsi="Bookman Old Style"/>
          <w:bCs/>
          <w:color w:val="auto"/>
          <w:sz w:val="22"/>
          <w:szCs w:val="22"/>
        </w:rPr>
      </w:pPr>
      <w:r w:rsidRPr="005C2203">
        <w:rPr>
          <w:rFonts w:ascii="Bookman Old Style" w:hAnsi="Bookman Old Style"/>
          <w:bCs/>
          <w:color w:val="auto"/>
          <w:sz w:val="22"/>
          <w:szCs w:val="22"/>
        </w:rPr>
        <w:t>Bukti pengeluaran yang sah.</w:t>
      </w:r>
    </w:p>
    <w:p w:rsidR="00036601" w:rsidRPr="005C2203" w:rsidRDefault="00036601" w:rsidP="007743EF">
      <w:pPr>
        <w:pStyle w:val="Default"/>
        <w:numPr>
          <w:ilvl w:val="0"/>
          <w:numId w:val="63"/>
        </w:numPr>
        <w:ind w:left="426" w:hanging="426"/>
        <w:jc w:val="both"/>
        <w:rPr>
          <w:rFonts w:ascii="Bookman Old Style" w:hAnsi="Bookman Old Style"/>
          <w:bCs/>
          <w:color w:val="auto"/>
          <w:sz w:val="22"/>
          <w:szCs w:val="22"/>
        </w:rPr>
      </w:pPr>
      <w:r w:rsidRPr="005C2203">
        <w:rPr>
          <w:rFonts w:ascii="Bookman Old Style" w:hAnsi="Bookman Old Style"/>
          <w:bCs/>
          <w:color w:val="auto"/>
          <w:sz w:val="22"/>
          <w:szCs w:val="22"/>
        </w:rPr>
        <w:t>Bendahara pengeluaran melakukan verifikasi, evaluasi dan analisis atas laporan pertanggungjawaban pengeluaran sebagaimana dimaksud pada ayat (6).</w:t>
      </w:r>
    </w:p>
    <w:p w:rsidR="00790743" w:rsidRPr="005C2203" w:rsidRDefault="00790743" w:rsidP="00FA51DC">
      <w:pPr>
        <w:pStyle w:val="Default"/>
        <w:jc w:val="center"/>
        <w:rPr>
          <w:rFonts w:ascii="Bookman Old Style" w:hAnsi="Bookman Old Style"/>
          <w:bCs/>
          <w:color w:val="auto"/>
          <w:sz w:val="22"/>
          <w:szCs w:val="22"/>
          <w:lang w:val="en-US"/>
        </w:rPr>
      </w:pPr>
    </w:p>
    <w:p w:rsidR="00FA51DC" w:rsidRPr="005C2203" w:rsidRDefault="00FA51DC" w:rsidP="00FA51DC">
      <w:pPr>
        <w:pStyle w:val="Default"/>
        <w:jc w:val="center"/>
        <w:rPr>
          <w:rFonts w:ascii="Bookman Old Style" w:hAnsi="Bookman Old Style"/>
          <w:b/>
          <w:bCs/>
          <w:color w:val="auto"/>
          <w:sz w:val="22"/>
          <w:szCs w:val="22"/>
        </w:rPr>
      </w:pPr>
      <w:r w:rsidRPr="005C2203">
        <w:rPr>
          <w:rFonts w:ascii="Bookman Old Style" w:hAnsi="Bookman Old Style"/>
          <w:b/>
          <w:bCs/>
          <w:color w:val="auto"/>
          <w:sz w:val="22"/>
          <w:szCs w:val="22"/>
        </w:rPr>
        <w:t xml:space="preserve">Pasal 30 </w:t>
      </w:r>
    </w:p>
    <w:p w:rsidR="00FA51DC" w:rsidRPr="005C2203" w:rsidRDefault="00FA51DC" w:rsidP="00FA51DC">
      <w:pPr>
        <w:pStyle w:val="Default"/>
        <w:jc w:val="center"/>
        <w:rPr>
          <w:rFonts w:ascii="Bookman Old Style" w:hAnsi="Bookman Old Style"/>
          <w:color w:val="auto"/>
          <w:sz w:val="22"/>
          <w:szCs w:val="22"/>
        </w:rPr>
      </w:pPr>
    </w:p>
    <w:p w:rsidR="00FA51DC" w:rsidRPr="005C2203" w:rsidRDefault="002E6265" w:rsidP="007743EF">
      <w:pPr>
        <w:pStyle w:val="Default"/>
        <w:numPr>
          <w:ilvl w:val="0"/>
          <w:numId w:val="66"/>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Pengguna angggaran/kuasa pengguna anggaran melakukan pemeriksaan kas yang dikelola  oleh bendahara penerimaan dan bendahara pengeluaran sekurang-kurangnya 1 (satu) kali dalam 3 (tiga) bulan.</w:t>
      </w:r>
    </w:p>
    <w:p w:rsidR="002E6265" w:rsidRPr="005C2203" w:rsidRDefault="002E6265" w:rsidP="007743EF">
      <w:pPr>
        <w:pStyle w:val="Default"/>
        <w:numPr>
          <w:ilvl w:val="0"/>
          <w:numId w:val="66"/>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Bendahara penerimaan dan bendahara pengeluaran melakukan pemeriksaan kas yang dikelola oleh bendahara penerimaan pembantu dan bendahara pengeluaran pembantu sekurang-kurangnya 1 (satu) kali dalam 3 (tiga) bulan.</w:t>
      </w:r>
    </w:p>
    <w:p w:rsidR="002E6265" w:rsidRPr="005C2203" w:rsidRDefault="002E6265" w:rsidP="007743EF">
      <w:pPr>
        <w:pStyle w:val="Default"/>
        <w:numPr>
          <w:ilvl w:val="0"/>
          <w:numId w:val="66"/>
        </w:numPr>
        <w:ind w:left="426" w:hanging="426"/>
        <w:jc w:val="both"/>
        <w:rPr>
          <w:rFonts w:ascii="Bookman Old Style" w:hAnsi="Bookman Old Style"/>
          <w:color w:val="auto"/>
          <w:sz w:val="22"/>
          <w:szCs w:val="22"/>
        </w:rPr>
      </w:pPr>
      <w:r w:rsidRPr="005C2203">
        <w:rPr>
          <w:rFonts w:ascii="Bookman Old Style" w:hAnsi="Bookman Old Style"/>
          <w:color w:val="auto"/>
          <w:sz w:val="22"/>
          <w:szCs w:val="22"/>
        </w:rPr>
        <w:t xml:space="preserve">Pemeriksaan kas </w:t>
      </w:r>
      <w:r w:rsidRPr="005C2203">
        <w:rPr>
          <w:rFonts w:ascii="Bookman Old Style" w:hAnsi="Bookman Old Style"/>
          <w:bCs/>
          <w:color w:val="auto"/>
          <w:sz w:val="22"/>
          <w:szCs w:val="22"/>
        </w:rPr>
        <w:t>sebagaimana dimaksud pada ayat (1) dan ayat (3) dituangkan dalam berita acara pemeriksaan kas.</w:t>
      </w:r>
    </w:p>
    <w:p w:rsidR="002E6265" w:rsidRPr="005C2203" w:rsidRDefault="002E6265" w:rsidP="007743EF">
      <w:pPr>
        <w:pStyle w:val="Default"/>
        <w:numPr>
          <w:ilvl w:val="0"/>
          <w:numId w:val="66"/>
        </w:numPr>
        <w:ind w:left="426" w:hanging="426"/>
        <w:jc w:val="both"/>
        <w:rPr>
          <w:rFonts w:ascii="Bookman Old Style" w:hAnsi="Bookman Old Style"/>
          <w:color w:val="auto"/>
          <w:sz w:val="22"/>
          <w:szCs w:val="22"/>
        </w:rPr>
      </w:pPr>
      <w:r w:rsidRPr="005C2203">
        <w:rPr>
          <w:rFonts w:ascii="Bookman Old Style" w:hAnsi="Bookman Old Style"/>
          <w:bCs/>
          <w:color w:val="auto"/>
          <w:sz w:val="22"/>
          <w:szCs w:val="22"/>
        </w:rPr>
        <w:t xml:space="preserve">Berita acara pemeriksaan kas sebagaimana dimaksud pada ayat (3) disertai dengan register penutupan kas sesuai dengan lampiran </w:t>
      </w:r>
      <w:r w:rsidR="006F44AF" w:rsidRPr="005C2203">
        <w:rPr>
          <w:rFonts w:ascii="Bookman Old Style" w:hAnsi="Bookman Old Style"/>
          <w:bCs/>
          <w:color w:val="auto"/>
          <w:sz w:val="22"/>
          <w:szCs w:val="22"/>
          <w:lang w:val="en-US"/>
        </w:rPr>
        <w:t>Peraturan Walikota ini</w:t>
      </w:r>
      <w:r w:rsidRPr="005C2203">
        <w:rPr>
          <w:rFonts w:ascii="Bookman Old Style" w:hAnsi="Bookman Old Style"/>
          <w:bCs/>
          <w:color w:val="auto"/>
          <w:sz w:val="22"/>
          <w:szCs w:val="22"/>
        </w:rPr>
        <w:t>.</w:t>
      </w:r>
    </w:p>
    <w:p w:rsidR="00790743" w:rsidRPr="005C2203" w:rsidRDefault="00790743" w:rsidP="00F4242F">
      <w:pPr>
        <w:pStyle w:val="Default"/>
        <w:rPr>
          <w:rFonts w:ascii="Bookman Old Style" w:hAnsi="Bookman Old Style"/>
          <w:bCs/>
          <w:color w:val="auto"/>
          <w:sz w:val="22"/>
          <w:szCs w:val="22"/>
        </w:rPr>
      </w:pPr>
    </w:p>
    <w:p w:rsidR="00FA51DC" w:rsidRPr="005C2203" w:rsidRDefault="00FA51DC" w:rsidP="00FA51DC">
      <w:pPr>
        <w:pStyle w:val="Default"/>
        <w:jc w:val="center"/>
        <w:rPr>
          <w:rFonts w:ascii="Bookman Old Style" w:hAnsi="Bookman Old Style"/>
          <w:b/>
          <w:bCs/>
          <w:color w:val="auto"/>
          <w:sz w:val="22"/>
          <w:szCs w:val="22"/>
        </w:rPr>
      </w:pPr>
      <w:r w:rsidRPr="005C2203">
        <w:rPr>
          <w:rFonts w:ascii="Bookman Old Style" w:hAnsi="Bookman Old Style"/>
          <w:b/>
          <w:bCs/>
          <w:color w:val="auto"/>
          <w:sz w:val="22"/>
          <w:szCs w:val="22"/>
        </w:rPr>
        <w:t>Pasal 31</w:t>
      </w:r>
    </w:p>
    <w:p w:rsidR="00FA51DC" w:rsidRPr="005C2203" w:rsidRDefault="00FA51DC" w:rsidP="00FA51DC">
      <w:pPr>
        <w:pStyle w:val="Default"/>
        <w:jc w:val="center"/>
        <w:rPr>
          <w:rFonts w:ascii="Bookman Old Style" w:hAnsi="Bookman Old Style"/>
          <w:color w:val="auto"/>
          <w:sz w:val="22"/>
          <w:szCs w:val="22"/>
        </w:rPr>
      </w:pPr>
      <w:r w:rsidRPr="005C2203">
        <w:rPr>
          <w:rFonts w:ascii="Bookman Old Style" w:hAnsi="Bookman Old Style"/>
          <w:bCs/>
          <w:color w:val="auto"/>
          <w:sz w:val="22"/>
          <w:szCs w:val="22"/>
        </w:rPr>
        <w:t xml:space="preserve"> </w:t>
      </w:r>
    </w:p>
    <w:p w:rsidR="00FA51DC" w:rsidRPr="005C2203" w:rsidRDefault="00032646" w:rsidP="00032646">
      <w:pPr>
        <w:pStyle w:val="Default"/>
        <w:jc w:val="both"/>
        <w:rPr>
          <w:rFonts w:ascii="Bookman Old Style" w:hAnsi="Bookman Old Style"/>
          <w:color w:val="auto"/>
          <w:sz w:val="22"/>
          <w:szCs w:val="22"/>
        </w:rPr>
      </w:pPr>
      <w:r w:rsidRPr="005C2203">
        <w:rPr>
          <w:rFonts w:ascii="Bookman Old Style" w:hAnsi="Bookman Old Style"/>
          <w:color w:val="auto"/>
          <w:sz w:val="22"/>
          <w:szCs w:val="22"/>
        </w:rPr>
        <w:t>Bendahara pengeluaran yang mengelola belanja bunga, subsidi, hibah, bantuan sosial, belanja bagi hasil, bantuan keuangan, belanja tidak terduga, dan pembiayaan, melakukan penatausahaan sesuai dengan ketentuan peraturan perundang-undangan.</w:t>
      </w:r>
    </w:p>
    <w:p w:rsidR="00790743" w:rsidRPr="005C2203" w:rsidRDefault="00790743" w:rsidP="00F4242F">
      <w:pPr>
        <w:pStyle w:val="Default"/>
        <w:rPr>
          <w:rFonts w:ascii="Bookman Old Style" w:hAnsi="Bookman Old Style"/>
          <w:bCs/>
          <w:color w:val="auto"/>
          <w:sz w:val="22"/>
          <w:szCs w:val="22"/>
        </w:rPr>
      </w:pPr>
    </w:p>
    <w:p w:rsidR="00FA51DC" w:rsidRPr="005C2203" w:rsidRDefault="00FA51DC" w:rsidP="00FA51DC">
      <w:pPr>
        <w:pStyle w:val="Default"/>
        <w:jc w:val="center"/>
        <w:rPr>
          <w:rFonts w:ascii="Bookman Old Style" w:hAnsi="Bookman Old Style"/>
          <w:b/>
          <w:bCs/>
          <w:color w:val="auto"/>
          <w:sz w:val="22"/>
          <w:szCs w:val="22"/>
        </w:rPr>
      </w:pPr>
      <w:r w:rsidRPr="005C2203">
        <w:rPr>
          <w:rFonts w:ascii="Bookman Old Style" w:hAnsi="Bookman Old Style"/>
          <w:b/>
          <w:bCs/>
          <w:color w:val="auto"/>
          <w:sz w:val="22"/>
          <w:szCs w:val="22"/>
        </w:rPr>
        <w:t>Pasal 32</w:t>
      </w:r>
    </w:p>
    <w:p w:rsidR="00FA51DC" w:rsidRPr="005C2203" w:rsidRDefault="00FA51DC" w:rsidP="00FA51DC">
      <w:pPr>
        <w:pStyle w:val="Default"/>
        <w:jc w:val="center"/>
        <w:rPr>
          <w:rFonts w:ascii="Bookman Old Style" w:hAnsi="Bookman Old Style"/>
          <w:color w:val="auto"/>
          <w:sz w:val="22"/>
          <w:szCs w:val="22"/>
        </w:rPr>
      </w:pPr>
      <w:r w:rsidRPr="005C2203">
        <w:rPr>
          <w:rFonts w:ascii="Bookman Old Style" w:hAnsi="Bookman Old Style"/>
          <w:bCs/>
          <w:color w:val="auto"/>
          <w:sz w:val="22"/>
          <w:szCs w:val="22"/>
        </w:rPr>
        <w:t xml:space="preserve"> </w:t>
      </w:r>
    </w:p>
    <w:p w:rsidR="00FA51DC" w:rsidRPr="005C2203" w:rsidRDefault="009662DE" w:rsidP="00906F06">
      <w:pPr>
        <w:pStyle w:val="Default"/>
        <w:jc w:val="both"/>
        <w:rPr>
          <w:rFonts w:ascii="Bookman Old Style" w:hAnsi="Bookman Old Style"/>
          <w:color w:val="auto"/>
          <w:sz w:val="22"/>
          <w:szCs w:val="22"/>
        </w:rPr>
      </w:pPr>
      <w:r w:rsidRPr="005C2203">
        <w:rPr>
          <w:rFonts w:ascii="Bookman Old Style" w:hAnsi="Bookman Old Style"/>
          <w:color w:val="auto"/>
          <w:sz w:val="22"/>
          <w:szCs w:val="22"/>
        </w:rPr>
        <w:t>Pengisian dokumen penatausahaan bendahara pengeluaran dapat menggunakan aplikasi komputer dan/atau alat elektronik lainnya.</w:t>
      </w:r>
    </w:p>
    <w:p w:rsidR="00790743" w:rsidRDefault="00790743" w:rsidP="00906F06">
      <w:pPr>
        <w:pStyle w:val="Default"/>
        <w:rPr>
          <w:rFonts w:ascii="Bookman Old Style" w:hAnsi="Bookman Old Style"/>
          <w:b/>
          <w:bCs/>
          <w:color w:val="auto"/>
          <w:sz w:val="22"/>
          <w:szCs w:val="22"/>
          <w:lang w:val="en-US"/>
        </w:rPr>
      </w:pPr>
    </w:p>
    <w:p w:rsidR="00CE20CF" w:rsidRPr="00CE20CF" w:rsidRDefault="00CE20CF" w:rsidP="00906F06">
      <w:pPr>
        <w:pStyle w:val="Default"/>
        <w:rPr>
          <w:rFonts w:ascii="Bookman Old Style" w:hAnsi="Bookman Old Style"/>
          <w:b/>
          <w:bCs/>
          <w:color w:val="auto"/>
          <w:sz w:val="22"/>
          <w:szCs w:val="22"/>
          <w:lang w:val="en-US"/>
        </w:rPr>
      </w:pPr>
    </w:p>
    <w:p w:rsidR="00FA51DC" w:rsidRPr="005C2203" w:rsidRDefault="00FA51DC" w:rsidP="00FA51DC">
      <w:pPr>
        <w:pStyle w:val="Default"/>
        <w:jc w:val="center"/>
        <w:rPr>
          <w:rFonts w:ascii="Bookman Old Style" w:hAnsi="Bookman Old Style"/>
          <w:b/>
          <w:bCs/>
          <w:color w:val="auto"/>
          <w:sz w:val="22"/>
          <w:szCs w:val="22"/>
        </w:rPr>
      </w:pPr>
      <w:r w:rsidRPr="005C2203">
        <w:rPr>
          <w:rFonts w:ascii="Bookman Old Style" w:hAnsi="Bookman Old Style"/>
          <w:b/>
          <w:bCs/>
          <w:color w:val="auto"/>
          <w:sz w:val="22"/>
          <w:szCs w:val="22"/>
        </w:rPr>
        <w:t xml:space="preserve">Pasal 33 </w:t>
      </w:r>
    </w:p>
    <w:p w:rsidR="00FA51DC" w:rsidRPr="005C2203" w:rsidRDefault="00FA51DC" w:rsidP="00FA51DC">
      <w:pPr>
        <w:pStyle w:val="Default"/>
        <w:jc w:val="center"/>
        <w:rPr>
          <w:rFonts w:ascii="Bookman Old Style" w:hAnsi="Bookman Old Style"/>
          <w:color w:val="auto"/>
          <w:sz w:val="22"/>
          <w:szCs w:val="22"/>
        </w:rPr>
      </w:pPr>
    </w:p>
    <w:p w:rsidR="00FA51DC" w:rsidRPr="005C2203" w:rsidRDefault="00314C2F" w:rsidP="00FA51DC">
      <w:pPr>
        <w:pStyle w:val="Default"/>
        <w:jc w:val="both"/>
        <w:rPr>
          <w:rFonts w:ascii="Bookman Old Style" w:hAnsi="Bookman Old Style"/>
          <w:color w:val="auto"/>
          <w:sz w:val="22"/>
          <w:szCs w:val="22"/>
        </w:rPr>
      </w:pPr>
      <w:r w:rsidRPr="005C2203">
        <w:rPr>
          <w:rFonts w:ascii="Bookman Old Style" w:hAnsi="Bookman Old Style"/>
          <w:color w:val="auto"/>
          <w:sz w:val="22"/>
          <w:szCs w:val="22"/>
        </w:rPr>
        <w:t xml:space="preserve">Dalam hal bendahara pengeluaran berhalangan, maka : </w:t>
      </w:r>
    </w:p>
    <w:p w:rsidR="00FA51DC" w:rsidRPr="005C2203" w:rsidRDefault="00314C2F" w:rsidP="009404C6">
      <w:pPr>
        <w:pStyle w:val="Default"/>
        <w:numPr>
          <w:ilvl w:val="0"/>
          <w:numId w:val="32"/>
        </w:numPr>
        <w:ind w:left="284" w:hanging="284"/>
        <w:jc w:val="both"/>
        <w:rPr>
          <w:rFonts w:ascii="Bookman Old Style" w:hAnsi="Bookman Old Style"/>
          <w:color w:val="auto"/>
          <w:sz w:val="22"/>
          <w:szCs w:val="22"/>
        </w:rPr>
      </w:pPr>
      <w:r w:rsidRPr="005C2203">
        <w:rPr>
          <w:rFonts w:ascii="Bookman Old Style" w:hAnsi="Bookman Old Style"/>
          <w:color w:val="auto"/>
          <w:sz w:val="22"/>
          <w:szCs w:val="22"/>
        </w:rPr>
        <w:t>Apabila melebihi 3 (tiga) hari sampai selama-lamanya 1 (satu) bulan, bendahara pengeluaran tersebut wajib memberikan surat kuasa kepada pejabat yang ditunjuk untuk melakukan pembayaran dan tugas-tugas bendahara pengeluaran atas tanggung jawab bendahara pengeluaran yang bersangkutan dengan diketahui kepala SKPD;</w:t>
      </w:r>
    </w:p>
    <w:p w:rsidR="00314C2F" w:rsidRPr="005C2203" w:rsidRDefault="00314C2F" w:rsidP="009404C6">
      <w:pPr>
        <w:pStyle w:val="Default"/>
        <w:numPr>
          <w:ilvl w:val="0"/>
          <w:numId w:val="32"/>
        </w:numPr>
        <w:ind w:left="284" w:hanging="284"/>
        <w:jc w:val="both"/>
        <w:rPr>
          <w:rFonts w:ascii="Bookman Old Style" w:hAnsi="Bookman Old Style"/>
          <w:color w:val="auto"/>
          <w:sz w:val="22"/>
          <w:szCs w:val="22"/>
        </w:rPr>
      </w:pPr>
      <w:r w:rsidRPr="005C2203">
        <w:rPr>
          <w:rFonts w:ascii="Bookman Old Style" w:hAnsi="Bookman Old Style"/>
          <w:color w:val="auto"/>
          <w:sz w:val="22"/>
          <w:szCs w:val="22"/>
        </w:rPr>
        <w:t>Apabila melebihi 1 (satu) bulan sampai selama-lamanya 3 (tiga) bulan, harus ditunjuk pejabat bendahara pengeluaran dan diadakan berita acara serah terima;</w:t>
      </w:r>
    </w:p>
    <w:p w:rsidR="00314C2F" w:rsidRPr="005C2203" w:rsidRDefault="00314C2F" w:rsidP="009404C6">
      <w:pPr>
        <w:pStyle w:val="Default"/>
        <w:numPr>
          <w:ilvl w:val="0"/>
          <w:numId w:val="32"/>
        </w:numPr>
        <w:ind w:left="284" w:hanging="284"/>
        <w:jc w:val="both"/>
        <w:rPr>
          <w:rFonts w:ascii="Bookman Old Style" w:hAnsi="Bookman Old Style"/>
          <w:color w:val="auto"/>
          <w:sz w:val="22"/>
          <w:szCs w:val="22"/>
        </w:rPr>
      </w:pPr>
      <w:r w:rsidRPr="005C2203">
        <w:rPr>
          <w:rFonts w:ascii="Bookman Old Style" w:hAnsi="Bookman Old Style"/>
          <w:color w:val="auto"/>
          <w:sz w:val="22"/>
          <w:szCs w:val="22"/>
        </w:rPr>
        <w:t>Apabila bendahara pengeluaran sesudah 3 (tiga) bulan belum juga dapat melaksanakan tugas, maka dianggap yang bersangkutan telah mengundurkan diri atau berhenti dari jabatan sebagai bendahara pengeluaran dan oleh karena itu segera diusutkan penggantinya.</w:t>
      </w:r>
    </w:p>
    <w:p w:rsidR="00FA51DC" w:rsidRPr="005C2203" w:rsidRDefault="00FA51DC" w:rsidP="009404C6">
      <w:pPr>
        <w:pStyle w:val="Default"/>
        <w:ind w:left="284" w:hanging="284"/>
        <w:rPr>
          <w:rFonts w:ascii="Bookman Old Style" w:hAnsi="Bookman Old Style"/>
          <w:b/>
          <w:color w:val="auto"/>
          <w:sz w:val="22"/>
          <w:szCs w:val="22"/>
          <w:lang w:val="en-US"/>
        </w:rPr>
      </w:pPr>
    </w:p>
    <w:p w:rsidR="005654FD" w:rsidRDefault="005654FD" w:rsidP="009404C6">
      <w:pPr>
        <w:pStyle w:val="Default"/>
        <w:ind w:left="284" w:hanging="284"/>
        <w:rPr>
          <w:rFonts w:ascii="Bookman Old Style" w:hAnsi="Bookman Old Style"/>
          <w:b/>
          <w:color w:val="auto"/>
          <w:sz w:val="22"/>
          <w:szCs w:val="22"/>
          <w:lang w:val="en-US"/>
        </w:rPr>
      </w:pPr>
    </w:p>
    <w:p w:rsidR="00CE20CF" w:rsidRDefault="00CE20CF" w:rsidP="009404C6">
      <w:pPr>
        <w:pStyle w:val="Default"/>
        <w:ind w:left="284" w:hanging="284"/>
        <w:rPr>
          <w:rFonts w:ascii="Bookman Old Style" w:hAnsi="Bookman Old Style"/>
          <w:b/>
          <w:color w:val="auto"/>
          <w:sz w:val="22"/>
          <w:szCs w:val="22"/>
          <w:lang w:val="en-US"/>
        </w:rPr>
      </w:pPr>
    </w:p>
    <w:p w:rsidR="00427DBA" w:rsidRDefault="00427DBA" w:rsidP="00CE20CF">
      <w:pPr>
        <w:pStyle w:val="Default"/>
        <w:rPr>
          <w:rFonts w:ascii="Bookman Old Style" w:hAnsi="Bookman Old Style"/>
          <w:b/>
          <w:color w:val="auto"/>
          <w:sz w:val="22"/>
          <w:szCs w:val="22"/>
          <w:lang w:val="en-US"/>
        </w:rPr>
      </w:pPr>
    </w:p>
    <w:p w:rsidR="00CE20CF" w:rsidRPr="005C2203" w:rsidRDefault="00CE20CF" w:rsidP="00CE20CF">
      <w:pPr>
        <w:pStyle w:val="Default"/>
        <w:rPr>
          <w:rFonts w:ascii="Bookman Old Style" w:hAnsi="Bookman Old Style"/>
          <w:b/>
          <w:color w:val="auto"/>
          <w:sz w:val="22"/>
          <w:szCs w:val="22"/>
          <w:lang w:val="en-US"/>
        </w:rPr>
      </w:pPr>
    </w:p>
    <w:p w:rsidR="00F60E57" w:rsidRPr="005C2203" w:rsidRDefault="00610E7F" w:rsidP="005654FD">
      <w:pPr>
        <w:spacing w:line="360" w:lineRule="auto"/>
        <w:ind w:left="284" w:hanging="284"/>
        <w:jc w:val="center"/>
        <w:rPr>
          <w:rFonts w:ascii="Bookman Old Style" w:hAnsi="Bookman Old Style" w:cs="Arial"/>
          <w:b/>
          <w:bCs/>
          <w:sz w:val="22"/>
          <w:szCs w:val="22"/>
          <w:lang w:val="id-ID"/>
        </w:rPr>
      </w:pPr>
      <w:r w:rsidRPr="005C2203">
        <w:rPr>
          <w:rFonts w:ascii="Bookman Old Style" w:hAnsi="Bookman Old Style" w:cs="Arial"/>
          <w:b/>
          <w:bCs/>
          <w:sz w:val="22"/>
          <w:szCs w:val="22"/>
          <w:lang w:val="id-ID"/>
        </w:rPr>
        <w:t>BAB IV</w:t>
      </w:r>
    </w:p>
    <w:p w:rsidR="00610E7F" w:rsidRPr="005C2203" w:rsidRDefault="00610E7F" w:rsidP="005654FD">
      <w:pPr>
        <w:spacing w:line="360" w:lineRule="auto"/>
        <w:ind w:left="284" w:hanging="284"/>
        <w:jc w:val="center"/>
        <w:rPr>
          <w:rFonts w:ascii="Bookman Old Style" w:hAnsi="Bookman Old Style" w:cs="Arial"/>
          <w:b/>
          <w:bCs/>
          <w:sz w:val="22"/>
          <w:szCs w:val="22"/>
          <w:lang w:val="id-ID"/>
        </w:rPr>
      </w:pPr>
      <w:r w:rsidRPr="005C2203">
        <w:rPr>
          <w:rFonts w:ascii="Bookman Old Style" w:hAnsi="Bookman Old Style" w:cs="Arial"/>
          <w:b/>
          <w:bCs/>
          <w:sz w:val="22"/>
          <w:szCs w:val="22"/>
          <w:lang w:val="id-ID"/>
        </w:rPr>
        <w:t>KETENTUAN PENUTUP</w:t>
      </w:r>
    </w:p>
    <w:p w:rsidR="00610E7F" w:rsidRPr="005C2203" w:rsidRDefault="00610E7F" w:rsidP="005654FD">
      <w:pPr>
        <w:spacing w:line="360" w:lineRule="auto"/>
        <w:ind w:left="284" w:hanging="284"/>
        <w:jc w:val="center"/>
        <w:rPr>
          <w:rFonts w:ascii="Bookman Old Style" w:hAnsi="Bookman Old Style" w:cs="Arial"/>
          <w:b/>
          <w:bCs/>
          <w:sz w:val="22"/>
          <w:szCs w:val="22"/>
        </w:rPr>
      </w:pPr>
      <w:r w:rsidRPr="005C2203">
        <w:rPr>
          <w:rFonts w:ascii="Bookman Old Style" w:hAnsi="Bookman Old Style" w:cs="Arial"/>
          <w:b/>
          <w:bCs/>
          <w:sz w:val="22"/>
          <w:szCs w:val="22"/>
          <w:lang w:val="id-ID"/>
        </w:rPr>
        <w:t>Pasal 34</w:t>
      </w:r>
    </w:p>
    <w:p w:rsidR="00610E7F" w:rsidRPr="005C2203" w:rsidRDefault="00610E7F" w:rsidP="00610E7F">
      <w:pPr>
        <w:ind w:left="284" w:hanging="284"/>
        <w:rPr>
          <w:rFonts w:ascii="Bookman Old Style" w:hAnsi="Bookman Old Style" w:cs="Arial"/>
          <w:bCs/>
          <w:sz w:val="22"/>
          <w:szCs w:val="22"/>
          <w:lang w:val="id-ID"/>
        </w:rPr>
      </w:pPr>
      <w:r w:rsidRPr="005C2203">
        <w:rPr>
          <w:rFonts w:ascii="Bookman Old Style" w:hAnsi="Bookman Old Style" w:cs="Arial"/>
          <w:bCs/>
          <w:sz w:val="22"/>
          <w:szCs w:val="22"/>
          <w:lang w:val="id-ID"/>
        </w:rPr>
        <w:t>Peraturan Walikota ini mulai berlaku pada tanggal diundangkan.</w:t>
      </w:r>
    </w:p>
    <w:p w:rsidR="00610E7F" w:rsidRPr="005C2203" w:rsidRDefault="00610E7F" w:rsidP="00610E7F">
      <w:pPr>
        <w:ind w:left="284" w:hanging="284"/>
        <w:rPr>
          <w:rFonts w:ascii="Bookman Old Style" w:hAnsi="Bookman Old Style" w:cs="Arial"/>
          <w:bCs/>
          <w:sz w:val="22"/>
          <w:szCs w:val="22"/>
          <w:lang w:val="id-ID"/>
        </w:rPr>
      </w:pPr>
    </w:p>
    <w:p w:rsidR="00610E7F" w:rsidRPr="005C2203" w:rsidRDefault="00610E7F" w:rsidP="005654FD">
      <w:pPr>
        <w:jc w:val="both"/>
        <w:rPr>
          <w:rFonts w:ascii="Bookman Old Style" w:hAnsi="Bookman Old Style" w:cs="Arial"/>
          <w:bCs/>
          <w:sz w:val="22"/>
          <w:szCs w:val="22"/>
          <w:lang w:val="id-ID"/>
        </w:rPr>
      </w:pPr>
      <w:r w:rsidRPr="005C2203">
        <w:rPr>
          <w:rFonts w:ascii="Bookman Old Style" w:hAnsi="Bookman Old Style" w:cs="Arial"/>
          <w:bCs/>
          <w:sz w:val="22"/>
          <w:szCs w:val="22"/>
          <w:lang w:val="id-ID"/>
        </w:rPr>
        <w:t xml:space="preserve">Agar setiap orang mengetahuinya, memerintahkan pengundangan Pearaturan Walikota ini dengan penempatanya dalam </w:t>
      </w:r>
      <w:r w:rsidR="006211AB" w:rsidRPr="005C2203">
        <w:rPr>
          <w:rFonts w:ascii="Bookman Old Style" w:hAnsi="Bookman Old Style" w:cs="Arial"/>
          <w:bCs/>
          <w:sz w:val="22"/>
          <w:szCs w:val="22"/>
          <w:lang w:val="id-ID"/>
        </w:rPr>
        <w:t xml:space="preserve">Berita </w:t>
      </w:r>
      <w:r w:rsidRPr="005C2203">
        <w:rPr>
          <w:rFonts w:ascii="Bookman Old Style" w:hAnsi="Bookman Old Style" w:cs="Arial"/>
          <w:bCs/>
          <w:sz w:val="22"/>
          <w:szCs w:val="22"/>
          <w:lang w:val="id-ID"/>
        </w:rPr>
        <w:t>Daerah Kota Palu.</w:t>
      </w:r>
    </w:p>
    <w:p w:rsidR="006D1CB2" w:rsidRPr="005C2203" w:rsidRDefault="006D1CB2" w:rsidP="00EB3E00">
      <w:pPr>
        <w:rPr>
          <w:rFonts w:ascii="Bookman Old Style" w:hAnsi="Bookman Old Style" w:cs="Tahoma"/>
          <w:sz w:val="22"/>
          <w:szCs w:val="22"/>
          <w:lang w:val="id-ID"/>
        </w:rPr>
      </w:pPr>
    </w:p>
    <w:p w:rsidR="003D26B4" w:rsidRDefault="006D1CB2" w:rsidP="005C2203">
      <w:pPr>
        <w:rPr>
          <w:rFonts w:ascii="Bookman Old Style" w:hAnsi="Bookman Old Style" w:cs="Tahoma"/>
          <w:sz w:val="22"/>
          <w:szCs w:val="22"/>
        </w:rPr>
      </w:pPr>
      <w:r w:rsidRPr="005C2203">
        <w:rPr>
          <w:rFonts w:ascii="Bookman Old Style" w:hAnsi="Bookman Old Style" w:cs="Tahoma"/>
          <w:sz w:val="22"/>
          <w:szCs w:val="22"/>
        </w:rPr>
        <w:tab/>
      </w:r>
      <w:r w:rsidRPr="005C2203">
        <w:rPr>
          <w:rFonts w:ascii="Bookman Old Style" w:hAnsi="Bookman Old Style" w:cs="Tahoma"/>
          <w:sz w:val="22"/>
          <w:szCs w:val="22"/>
        </w:rPr>
        <w:tab/>
      </w:r>
      <w:r w:rsidRPr="005C2203">
        <w:rPr>
          <w:rFonts w:ascii="Bookman Old Style" w:hAnsi="Bookman Old Style" w:cs="Tahoma"/>
          <w:sz w:val="22"/>
          <w:szCs w:val="22"/>
        </w:rPr>
        <w:tab/>
      </w:r>
      <w:r w:rsidRPr="005C2203">
        <w:rPr>
          <w:rFonts w:ascii="Bookman Old Style" w:hAnsi="Bookman Old Style" w:cs="Tahoma"/>
          <w:sz w:val="22"/>
          <w:szCs w:val="22"/>
        </w:rPr>
        <w:tab/>
      </w:r>
      <w:r w:rsidRPr="005C2203">
        <w:rPr>
          <w:rFonts w:ascii="Bookman Old Style" w:hAnsi="Bookman Old Style" w:cs="Tahoma"/>
          <w:sz w:val="22"/>
          <w:szCs w:val="22"/>
        </w:rPr>
        <w:tab/>
      </w:r>
    </w:p>
    <w:p w:rsidR="00427DBA" w:rsidRPr="005C2203" w:rsidRDefault="00427DBA" w:rsidP="005C2203">
      <w:pPr>
        <w:rPr>
          <w:rFonts w:ascii="Bookman Old Style" w:hAnsi="Bookman Old Style"/>
        </w:rPr>
      </w:pPr>
    </w:p>
    <w:p w:rsidR="003D26B4" w:rsidRPr="005C2203" w:rsidRDefault="00314F23" w:rsidP="00314F23">
      <w:pPr>
        <w:ind w:left="6663"/>
        <w:jc w:val="both"/>
        <w:rPr>
          <w:rFonts w:ascii="Bookman Old Style" w:hAnsi="Bookman Old Style"/>
        </w:rPr>
      </w:pPr>
      <w:r w:rsidRPr="005C2203">
        <w:rPr>
          <w:rFonts w:ascii="Bookman Old Style" w:hAnsi="Bookman Old Style"/>
        </w:rPr>
        <w:t>Ditetapkan di Palu</w:t>
      </w:r>
    </w:p>
    <w:p w:rsidR="00314F23" w:rsidRPr="005C2203" w:rsidRDefault="00314F23" w:rsidP="00314F23">
      <w:pPr>
        <w:ind w:left="6663"/>
        <w:jc w:val="both"/>
        <w:rPr>
          <w:rFonts w:ascii="Bookman Old Style" w:hAnsi="Bookman Old Style"/>
        </w:rPr>
      </w:pPr>
      <w:proofErr w:type="gramStart"/>
      <w:r w:rsidRPr="005C2203">
        <w:rPr>
          <w:rFonts w:ascii="Bookman Old Style" w:hAnsi="Bookman Old Style"/>
        </w:rPr>
        <w:t>pada  tanggal</w:t>
      </w:r>
      <w:proofErr w:type="gramEnd"/>
      <w:r w:rsidRPr="005C2203">
        <w:rPr>
          <w:rFonts w:ascii="Bookman Old Style" w:hAnsi="Bookman Old Style"/>
        </w:rPr>
        <w:t xml:space="preserve"> </w:t>
      </w:r>
    </w:p>
    <w:p w:rsidR="00314F23" w:rsidRPr="005C2203" w:rsidRDefault="00314F23" w:rsidP="00314F23">
      <w:pPr>
        <w:ind w:left="6663"/>
        <w:jc w:val="both"/>
        <w:rPr>
          <w:rFonts w:ascii="Bookman Old Style" w:hAnsi="Bookman Old Style"/>
        </w:rPr>
      </w:pPr>
    </w:p>
    <w:p w:rsidR="003D26B4" w:rsidRPr="005C2203" w:rsidRDefault="003D26B4" w:rsidP="003D26B4">
      <w:pPr>
        <w:tabs>
          <w:tab w:val="left" w:pos="0"/>
          <w:tab w:val="left" w:pos="851"/>
        </w:tabs>
        <w:jc w:val="both"/>
        <w:rPr>
          <w:rFonts w:ascii="Bookman Old Style" w:hAnsi="Bookman Old Style"/>
          <w:b/>
        </w:rPr>
      </w:pPr>
      <w:r w:rsidRPr="005C2203">
        <w:rPr>
          <w:rFonts w:ascii="Bookman Old Style" w:hAnsi="Bookman Old Style"/>
          <w:b/>
        </w:rPr>
        <w:tab/>
      </w:r>
      <w:r w:rsidRPr="005C2203">
        <w:rPr>
          <w:rFonts w:ascii="Bookman Old Style" w:hAnsi="Bookman Old Style"/>
          <w:b/>
        </w:rPr>
        <w:tab/>
      </w:r>
      <w:r w:rsidRPr="005C2203">
        <w:rPr>
          <w:rFonts w:ascii="Bookman Old Style" w:hAnsi="Bookman Old Style"/>
          <w:b/>
        </w:rPr>
        <w:tab/>
      </w:r>
      <w:r w:rsidRPr="005C2203">
        <w:rPr>
          <w:rFonts w:ascii="Bookman Old Style" w:hAnsi="Bookman Old Style"/>
          <w:b/>
        </w:rPr>
        <w:tab/>
      </w:r>
      <w:r w:rsidRPr="005C2203">
        <w:rPr>
          <w:rFonts w:ascii="Bookman Old Style" w:hAnsi="Bookman Old Style"/>
          <w:b/>
        </w:rPr>
        <w:tab/>
      </w:r>
      <w:r w:rsidRPr="005C2203">
        <w:rPr>
          <w:rFonts w:ascii="Bookman Old Style" w:hAnsi="Bookman Old Style"/>
          <w:b/>
        </w:rPr>
        <w:tab/>
      </w:r>
      <w:r w:rsidRPr="005C2203">
        <w:rPr>
          <w:rFonts w:ascii="Bookman Old Style" w:hAnsi="Bookman Old Style"/>
          <w:b/>
        </w:rPr>
        <w:tab/>
      </w:r>
      <w:r w:rsidRPr="005C2203">
        <w:rPr>
          <w:rFonts w:ascii="Bookman Old Style" w:hAnsi="Bookman Old Style"/>
          <w:b/>
        </w:rPr>
        <w:tab/>
        <w:t xml:space="preserve">      </w:t>
      </w:r>
      <w:r w:rsidRPr="005C2203">
        <w:rPr>
          <w:rFonts w:ascii="Bookman Old Style" w:hAnsi="Bookman Old Style"/>
          <w:b/>
        </w:rPr>
        <w:tab/>
        <w:t xml:space="preserve">   WALIKOTA PALU</w:t>
      </w:r>
      <w:r w:rsidR="005654FD" w:rsidRPr="005C2203">
        <w:rPr>
          <w:rFonts w:ascii="Bookman Old Style" w:hAnsi="Bookman Old Style"/>
          <w:b/>
        </w:rPr>
        <w:t>,</w:t>
      </w:r>
    </w:p>
    <w:p w:rsidR="003D26B4" w:rsidRPr="005C2203" w:rsidRDefault="003D26B4" w:rsidP="003D26B4">
      <w:pPr>
        <w:tabs>
          <w:tab w:val="left" w:pos="0"/>
          <w:tab w:val="left" w:pos="851"/>
        </w:tabs>
        <w:jc w:val="both"/>
        <w:rPr>
          <w:rFonts w:ascii="Bookman Old Style" w:hAnsi="Bookman Old Style"/>
          <w:b/>
        </w:rPr>
      </w:pPr>
    </w:p>
    <w:p w:rsidR="003D26B4" w:rsidRPr="00A34BAB" w:rsidRDefault="00A34BAB" w:rsidP="00A34BAB">
      <w:pPr>
        <w:tabs>
          <w:tab w:val="left" w:pos="0"/>
          <w:tab w:val="left" w:pos="7513"/>
        </w:tabs>
        <w:jc w:val="both"/>
        <w:rPr>
          <w:rFonts w:ascii="Bookman Old Style" w:hAnsi="Bookman Old Style"/>
          <w:b/>
          <w:lang w:val="id-ID"/>
        </w:rPr>
      </w:pPr>
      <w:r>
        <w:rPr>
          <w:rFonts w:ascii="Bookman Old Style" w:hAnsi="Bookman Old Style"/>
          <w:b/>
        </w:rPr>
        <w:tab/>
      </w:r>
      <w:r>
        <w:rPr>
          <w:rFonts w:ascii="Bookman Old Style" w:hAnsi="Bookman Old Style"/>
          <w:b/>
          <w:lang w:val="id-ID"/>
        </w:rPr>
        <w:t>ttd</w:t>
      </w:r>
    </w:p>
    <w:p w:rsidR="003D26B4" w:rsidRPr="005C2203" w:rsidRDefault="003D26B4" w:rsidP="003D26B4">
      <w:pPr>
        <w:tabs>
          <w:tab w:val="left" w:pos="0"/>
          <w:tab w:val="left" w:pos="851"/>
        </w:tabs>
        <w:jc w:val="both"/>
        <w:rPr>
          <w:rFonts w:ascii="Bookman Old Style" w:hAnsi="Bookman Old Style"/>
          <w:b/>
        </w:rPr>
      </w:pPr>
    </w:p>
    <w:p w:rsidR="003D26B4" w:rsidRPr="005C2203" w:rsidRDefault="003D26B4" w:rsidP="003D26B4">
      <w:pPr>
        <w:tabs>
          <w:tab w:val="left" w:pos="0"/>
          <w:tab w:val="left" w:pos="851"/>
        </w:tabs>
        <w:jc w:val="both"/>
        <w:rPr>
          <w:rFonts w:ascii="Bookman Old Style" w:hAnsi="Bookman Old Style"/>
          <w:b/>
          <w:lang w:val="id-ID"/>
        </w:rPr>
      </w:pPr>
      <w:r w:rsidRPr="005C2203">
        <w:rPr>
          <w:rFonts w:ascii="Bookman Old Style" w:hAnsi="Bookman Old Style"/>
          <w:b/>
        </w:rPr>
        <w:tab/>
      </w:r>
      <w:r w:rsidRPr="005C2203">
        <w:rPr>
          <w:rFonts w:ascii="Bookman Old Style" w:hAnsi="Bookman Old Style"/>
          <w:b/>
        </w:rPr>
        <w:tab/>
      </w:r>
      <w:r w:rsidRPr="005C2203">
        <w:rPr>
          <w:rFonts w:ascii="Bookman Old Style" w:hAnsi="Bookman Old Style"/>
          <w:b/>
        </w:rPr>
        <w:tab/>
      </w:r>
      <w:r w:rsidRPr="005C2203">
        <w:rPr>
          <w:rFonts w:ascii="Bookman Old Style" w:hAnsi="Bookman Old Style"/>
          <w:b/>
        </w:rPr>
        <w:tab/>
      </w:r>
      <w:r w:rsidRPr="005C2203">
        <w:rPr>
          <w:rFonts w:ascii="Bookman Old Style" w:hAnsi="Bookman Old Style"/>
          <w:b/>
        </w:rPr>
        <w:tab/>
      </w:r>
      <w:r w:rsidRPr="005C2203">
        <w:rPr>
          <w:rFonts w:ascii="Bookman Old Style" w:hAnsi="Bookman Old Style"/>
          <w:b/>
        </w:rPr>
        <w:tab/>
      </w:r>
      <w:r w:rsidRPr="005C2203">
        <w:rPr>
          <w:rFonts w:ascii="Bookman Old Style" w:hAnsi="Bookman Old Style"/>
          <w:b/>
        </w:rPr>
        <w:tab/>
      </w:r>
      <w:r w:rsidRPr="005C2203">
        <w:rPr>
          <w:rFonts w:ascii="Bookman Old Style" w:hAnsi="Bookman Old Style"/>
          <w:b/>
        </w:rPr>
        <w:tab/>
        <w:t xml:space="preserve">        </w:t>
      </w:r>
      <w:r w:rsidR="00D14C55" w:rsidRPr="005C2203">
        <w:rPr>
          <w:rFonts w:ascii="Bookman Old Style" w:hAnsi="Bookman Old Style"/>
          <w:b/>
        </w:rPr>
        <w:t xml:space="preserve">   </w:t>
      </w:r>
      <w:r w:rsidRPr="005C2203">
        <w:rPr>
          <w:rFonts w:ascii="Bookman Old Style" w:hAnsi="Bookman Old Style"/>
          <w:b/>
        </w:rPr>
        <w:t>RUSDY MASTURA</w:t>
      </w:r>
    </w:p>
    <w:p w:rsidR="005654FD" w:rsidRPr="005C2203" w:rsidRDefault="005654FD" w:rsidP="00922914">
      <w:pPr>
        <w:tabs>
          <w:tab w:val="left" w:pos="0"/>
          <w:tab w:val="left" w:pos="851"/>
        </w:tabs>
        <w:rPr>
          <w:rFonts w:ascii="Bookman Old Style" w:hAnsi="Bookman Old Style"/>
        </w:rPr>
      </w:pPr>
    </w:p>
    <w:p w:rsidR="005C2203" w:rsidRDefault="005C2203" w:rsidP="00922914">
      <w:pPr>
        <w:tabs>
          <w:tab w:val="left" w:pos="0"/>
          <w:tab w:val="left" w:pos="851"/>
        </w:tabs>
        <w:rPr>
          <w:rFonts w:ascii="Bookman Old Style" w:hAnsi="Bookman Old Style"/>
        </w:rPr>
      </w:pPr>
    </w:p>
    <w:p w:rsidR="00922914" w:rsidRPr="005C2203" w:rsidRDefault="00922914" w:rsidP="00922914">
      <w:pPr>
        <w:tabs>
          <w:tab w:val="left" w:pos="0"/>
          <w:tab w:val="left" w:pos="851"/>
        </w:tabs>
        <w:rPr>
          <w:rFonts w:ascii="Bookman Old Style" w:hAnsi="Bookman Old Style"/>
          <w:lang w:val="id-ID"/>
        </w:rPr>
      </w:pPr>
      <w:r w:rsidRPr="005C2203">
        <w:rPr>
          <w:rFonts w:ascii="Bookman Old Style" w:hAnsi="Bookman Old Style"/>
          <w:lang w:val="id-ID"/>
        </w:rPr>
        <w:t>Diundangkan di Palu</w:t>
      </w:r>
    </w:p>
    <w:p w:rsidR="00922914" w:rsidRDefault="00D14C55" w:rsidP="00922914">
      <w:pPr>
        <w:tabs>
          <w:tab w:val="left" w:pos="0"/>
          <w:tab w:val="left" w:pos="851"/>
        </w:tabs>
        <w:rPr>
          <w:rFonts w:ascii="Bookman Old Style" w:hAnsi="Bookman Old Style"/>
        </w:rPr>
      </w:pPr>
      <w:r w:rsidRPr="005C2203">
        <w:rPr>
          <w:rFonts w:ascii="Bookman Old Style" w:hAnsi="Bookman Old Style"/>
          <w:lang w:val="id-ID"/>
        </w:rPr>
        <w:t xml:space="preserve">pada </w:t>
      </w:r>
      <w:r w:rsidR="00922914" w:rsidRPr="005C2203">
        <w:rPr>
          <w:rFonts w:ascii="Bookman Old Style" w:hAnsi="Bookman Old Style"/>
          <w:lang w:val="id-ID"/>
        </w:rPr>
        <w:t>tanggal</w:t>
      </w:r>
    </w:p>
    <w:p w:rsidR="00427DBA" w:rsidRPr="00427DBA" w:rsidRDefault="00427DBA" w:rsidP="00922914">
      <w:pPr>
        <w:tabs>
          <w:tab w:val="left" w:pos="0"/>
          <w:tab w:val="left" w:pos="851"/>
        </w:tabs>
        <w:rPr>
          <w:rFonts w:ascii="Bookman Old Style" w:hAnsi="Bookman Old Style"/>
        </w:rPr>
      </w:pPr>
    </w:p>
    <w:p w:rsidR="00922914" w:rsidRPr="00427DBA" w:rsidRDefault="00922914" w:rsidP="00922914">
      <w:pPr>
        <w:tabs>
          <w:tab w:val="left" w:pos="0"/>
          <w:tab w:val="left" w:pos="851"/>
        </w:tabs>
        <w:rPr>
          <w:rFonts w:ascii="Bookman Old Style" w:hAnsi="Bookman Old Style"/>
          <w:b/>
        </w:rPr>
      </w:pPr>
      <w:r w:rsidRPr="00427DBA">
        <w:rPr>
          <w:rFonts w:ascii="Bookman Old Style" w:hAnsi="Bookman Old Style"/>
          <w:b/>
          <w:lang w:val="id-ID"/>
        </w:rPr>
        <w:t>SEKRETARIS DAERAH KOTA PALU</w:t>
      </w:r>
      <w:r w:rsidR="005654FD" w:rsidRPr="00427DBA">
        <w:rPr>
          <w:rFonts w:ascii="Bookman Old Style" w:hAnsi="Bookman Old Style"/>
          <w:b/>
        </w:rPr>
        <w:t>,</w:t>
      </w:r>
    </w:p>
    <w:p w:rsidR="00922914" w:rsidRPr="00427DBA" w:rsidRDefault="00922914" w:rsidP="00922914">
      <w:pPr>
        <w:tabs>
          <w:tab w:val="left" w:pos="0"/>
          <w:tab w:val="left" w:pos="851"/>
        </w:tabs>
        <w:rPr>
          <w:rFonts w:ascii="Bookman Old Style" w:hAnsi="Bookman Old Style"/>
          <w:b/>
          <w:lang w:val="id-ID"/>
        </w:rPr>
      </w:pPr>
    </w:p>
    <w:p w:rsidR="00922914" w:rsidRPr="00427DBA" w:rsidRDefault="00922914" w:rsidP="00922914">
      <w:pPr>
        <w:tabs>
          <w:tab w:val="left" w:pos="0"/>
          <w:tab w:val="left" w:pos="851"/>
        </w:tabs>
        <w:rPr>
          <w:rFonts w:ascii="Bookman Old Style" w:hAnsi="Bookman Old Style"/>
          <w:b/>
          <w:lang w:val="id-ID"/>
        </w:rPr>
      </w:pPr>
    </w:p>
    <w:p w:rsidR="00922914" w:rsidRPr="00427DBA" w:rsidRDefault="00A34BAB" w:rsidP="00A34BAB">
      <w:pPr>
        <w:tabs>
          <w:tab w:val="left" w:pos="0"/>
          <w:tab w:val="left" w:pos="851"/>
        </w:tabs>
        <w:ind w:firstLine="851"/>
        <w:rPr>
          <w:rFonts w:ascii="Bookman Old Style" w:hAnsi="Bookman Old Style"/>
          <w:b/>
          <w:lang w:val="id-ID"/>
        </w:rPr>
      </w:pPr>
      <w:r>
        <w:rPr>
          <w:rFonts w:ascii="Bookman Old Style" w:hAnsi="Bookman Old Style"/>
          <w:b/>
          <w:lang w:val="id-ID"/>
        </w:rPr>
        <w:t>ttd</w:t>
      </w:r>
    </w:p>
    <w:p w:rsidR="00922914" w:rsidRPr="00427DBA" w:rsidRDefault="00922914" w:rsidP="00922914">
      <w:pPr>
        <w:tabs>
          <w:tab w:val="left" w:pos="0"/>
          <w:tab w:val="left" w:pos="851"/>
        </w:tabs>
        <w:rPr>
          <w:rFonts w:ascii="Bookman Old Style" w:hAnsi="Bookman Old Style"/>
          <w:b/>
          <w:lang w:val="id-ID"/>
        </w:rPr>
      </w:pPr>
    </w:p>
    <w:p w:rsidR="00922914" w:rsidRPr="00427DBA" w:rsidRDefault="00314ABB" w:rsidP="00922914">
      <w:pPr>
        <w:tabs>
          <w:tab w:val="left" w:pos="0"/>
          <w:tab w:val="left" w:pos="851"/>
        </w:tabs>
        <w:rPr>
          <w:rFonts w:ascii="Bookman Old Style" w:hAnsi="Bookman Old Style"/>
          <w:b/>
          <w:lang w:val="id-ID"/>
        </w:rPr>
      </w:pPr>
      <w:r w:rsidRPr="00427DBA">
        <w:rPr>
          <w:rFonts w:ascii="Bookman Old Style" w:hAnsi="Bookman Old Style"/>
          <w:b/>
          <w:lang w:val="id-ID"/>
        </w:rPr>
        <w:t>AMINUDDIN AT</w:t>
      </w:r>
      <w:r w:rsidR="00427DBA" w:rsidRPr="00427DBA">
        <w:rPr>
          <w:rFonts w:ascii="Bookman Old Style" w:hAnsi="Bookman Old Style"/>
          <w:b/>
        </w:rPr>
        <w:t>J</w:t>
      </w:r>
      <w:r w:rsidRPr="00427DBA">
        <w:rPr>
          <w:rFonts w:ascii="Bookman Old Style" w:hAnsi="Bookman Old Style"/>
          <w:b/>
          <w:lang w:val="id-ID"/>
        </w:rPr>
        <w:t>O</w:t>
      </w:r>
    </w:p>
    <w:p w:rsidR="005654FD" w:rsidRPr="00427DBA" w:rsidRDefault="005654FD" w:rsidP="00922914">
      <w:pPr>
        <w:tabs>
          <w:tab w:val="left" w:pos="0"/>
          <w:tab w:val="left" w:pos="851"/>
        </w:tabs>
        <w:rPr>
          <w:rFonts w:ascii="Bookman Old Style" w:hAnsi="Bookman Old Style"/>
          <w:b/>
        </w:rPr>
      </w:pPr>
      <w:r w:rsidRPr="00427DBA">
        <w:rPr>
          <w:rFonts w:ascii="Bookman Old Style" w:hAnsi="Bookman Old Style"/>
          <w:b/>
        </w:rPr>
        <w:tab/>
      </w:r>
    </w:p>
    <w:p w:rsidR="00D42CD6" w:rsidRPr="00427DBA" w:rsidRDefault="00922914" w:rsidP="005654FD">
      <w:pPr>
        <w:tabs>
          <w:tab w:val="left" w:pos="0"/>
          <w:tab w:val="left" w:pos="851"/>
        </w:tabs>
        <w:rPr>
          <w:rFonts w:ascii="Bookman Old Style" w:hAnsi="Bookman Old Style"/>
          <w:b/>
          <w:lang w:val="id-ID"/>
        </w:rPr>
      </w:pPr>
      <w:r w:rsidRPr="00427DBA">
        <w:rPr>
          <w:rFonts w:ascii="Bookman Old Style" w:hAnsi="Bookman Old Style"/>
          <w:b/>
          <w:lang w:val="id-ID"/>
        </w:rPr>
        <w:t xml:space="preserve">BERITA DAERAH KOTA PALU TAHUN 2011 </w:t>
      </w:r>
      <w:r w:rsidR="00844608" w:rsidRPr="00427DBA">
        <w:rPr>
          <w:rFonts w:ascii="Bookman Old Style" w:hAnsi="Bookman Old Style"/>
          <w:b/>
          <w:lang w:val="id-ID"/>
        </w:rPr>
        <w:t>NOMOR</w:t>
      </w:r>
      <w:r w:rsidR="00A34BAB">
        <w:rPr>
          <w:rFonts w:ascii="Bookman Old Style" w:hAnsi="Bookman Old Style"/>
          <w:b/>
          <w:lang w:val="id-ID"/>
        </w:rPr>
        <w:t xml:space="preserve"> 45</w:t>
      </w:r>
      <w:r w:rsidRPr="00427DBA">
        <w:rPr>
          <w:rFonts w:ascii="Bookman Old Style" w:hAnsi="Bookman Old Style"/>
          <w:b/>
        </w:rPr>
        <w:t xml:space="preserve"> </w:t>
      </w:r>
    </w:p>
    <w:sectPr w:rsidR="00D42CD6" w:rsidRPr="00427DBA" w:rsidSect="0051477D">
      <w:pgSz w:w="12242" w:h="20163" w:code="5"/>
      <w:pgMar w:top="1134" w:right="851" w:bottom="1985" w:left="85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0273C"/>
    <w:multiLevelType w:val="hybridMultilevel"/>
    <w:tmpl w:val="1174F37C"/>
    <w:lvl w:ilvl="0" w:tplc="4EB861D8">
      <w:start w:val="1"/>
      <w:numFmt w:val="lowerLetter"/>
      <w:lvlText w:val="%1."/>
      <w:lvlJc w:val="left"/>
      <w:pPr>
        <w:ind w:left="927" w:hanging="360"/>
      </w:pPr>
      <w:rPr>
        <w:rFonts w:hint="default"/>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1">
    <w:nsid w:val="03C70611"/>
    <w:multiLevelType w:val="hybridMultilevel"/>
    <w:tmpl w:val="EF7E6734"/>
    <w:lvl w:ilvl="0" w:tplc="79F63D16">
      <w:start w:val="1"/>
      <w:numFmt w:val="lowerLetter"/>
      <w:lvlText w:val="%1."/>
      <w:lvlJc w:val="left"/>
      <w:pPr>
        <w:ind w:left="1211"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2">
    <w:nsid w:val="04C70017"/>
    <w:multiLevelType w:val="hybridMultilevel"/>
    <w:tmpl w:val="F9C826DA"/>
    <w:lvl w:ilvl="0" w:tplc="0458E99E">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06B162D1"/>
    <w:multiLevelType w:val="hybridMultilevel"/>
    <w:tmpl w:val="3AE6E67C"/>
    <w:lvl w:ilvl="0" w:tplc="731211D4">
      <w:start w:val="1"/>
      <w:numFmt w:val="low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4">
    <w:nsid w:val="082C2D95"/>
    <w:multiLevelType w:val="hybridMultilevel"/>
    <w:tmpl w:val="C61A4EDC"/>
    <w:lvl w:ilvl="0" w:tplc="FCDC4A2A">
      <w:start w:val="1"/>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5">
    <w:nsid w:val="083B7C6C"/>
    <w:multiLevelType w:val="hybridMultilevel"/>
    <w:tmpl w:val="6FDA71BE"/>
    <w:lvl w:ilvl="0" w:tplc="4FB43A20">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6">
    <w:nsid w:val="092347D4"/>
    <w:multiLevelType w:val="hybridMultilevel"/>
    <w:tmpl w:val="906E56F2"/>
    <w:lvl w:ilvl="0" w:tplc="575A7040">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7">
    <w:nsid w:val="0B3515B9"/>
    <w:multiLevelType w:val="hybridMultilevel"/>
    <w:tmpl w:val="01D6CD9C"/>
    <w:lvl w:ilvl="0" w:tplc="932A24DA">
      <w:start w:val="1"/>
      <w:numFmt w:val="decimal"/>
      <w:lvlText w:val="(%1)"/>
      <w:lvlJc w:val="left"/>
      <w:pPr>
        <w:ind w:left="720" w:hanging="360"/>
      </w:pPr>
      <w:rPr>
        <w:rFonts w:hint="default"/>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0C6D7039"/>
    <w:multiLevelType w:val="hybridMultilevel"/>
    <w:tmpl w:val="EE5E3BF6"/>
    <w:lvl w:ilvl="0" w:tplc="7F6CE59A">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9">
    <w:nsid w:val="0D3F6F29"/>
    <w:multiLevelType w:val="hybridMultilevel"/>
    <w:tmpl w:val="66786D8A"/>
    <w:lvl w:ilvl="0" w:tplc="11EA95B0">
      <w:start w:val="1"/>
      <w:numFmt w:val="lowerLetter"/>
      <w:lvlText w:val="%1."/>
      <w:lvlJc w:val="left"/>
      <w:pPr>
        <w:ind w:left="786" w:hanging="360"/>
      </w:pPr>
      <w:rPr>
        <w:rFonts w:hint="default"/>
      </w:rPr>
    </w:lvl>
    <w:lvl w:ilvl="1" w:tplc="04210019">
      <w:start w:val="1"/>
      <w:numFmt w:val="lowerLetter"/>
      <w:lvlText w:val="%2."/>
      <w:lvlJc w:val="left"/>
      <w:pPr>
        <w:ind w:left="1506" w:hanging="360"/>
      </w:pPr>
    </w:lvl>
    <w:lvl w:ilvl="2" w:tplc="D32A81AC">
      <w:start w:val="1"/>
      <w:numFmt w:val="decimal"/>
      <w:lvlText w:val="(%3)"/>
      <w:lvlJc w:val="left"/>
      <w:pPr>
        <w:ind w:left="2406" w:hanging="360"/>
      </w:pPr>
      <w:rPr>
        <w:rFonts w:hint="default"/>
      </w:r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0">
    <w:nsid w:val="10303886"/>
    <w:multiLevelType w:val="hybridMultilevel"/>
    <w:tmpl w:val="E3E8E094"/>
    <w:lvl w:ilvl="0" w:tplc="2CEE0C3E">
      <w:start w:val="5"/>
      <w:numFmt w:val="decimal"/>
      <w:lvlText w:val="%1."/>
      <w:lvlJc w:val="left"/>
      <w:pPr>
        <w:ind w:left="2700" w:hanging="360"/>
      </w:pPr>
      <w:rPr>
        <w:rFonts w:hint="default"/>
      </w:rPr>
    </w:lvl>
    <w:lvl w:ilvl="1" w:tplc="04090019">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1">
    <w:nsid w:val="136947A5"/>
    <w:multiLevelType w:val="hybridMultilevel"/>
    <w:tmpl w:val="A184D0C2"/>
    <w:lvl w:ilvl="0" w:tplc="D9FC490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15870D42"/>
    <w:multiLevelType w:val="hybridMultilevel"/>
    <w:tmpl w:val="33A6E1B0"/>
    <w:lvl w:ilvl="0" w:tplc="253E454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15BF0136"/>
    <w:multiLevelType w:val="hybridMultilevel"/>
    <w:tmpl w:val="AE9035E6"/>
    <w:lvl w:ilvl="0" w:tplc="F69450A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1651439D"/>
    <w:multiLevelType w:val="hybridMultilevel"/>
    <w:tmpl w:val="6C42A284"/>
    <w:lvl w:ilvl="0" w:tplc="575A7040">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5">
    <w:nsid w:val="18425169"/>
    <w:multiLevelType w:val="hybridMultilevel"/>
    <w:tmpl w:val="6BAC2AEE"/>
    <w:lvl w:ilvl="0" w:tplc="38047492">
      <w:start w:val="1"/>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6">
    <w:nsid w:val="19760593"/>
    <w:multiLevelType w:val="hybridMultilevel"/>
    <w:tmpl w:val="B6E4BFF6"/>
    <w:lvl w:ilvl="0" w:tplc="20F60246">
      <w:start w:val="1"/>
      <w:numFmt w:val="lowerLetter"/>
      <w:lvlText w:val="%1."/>
      <w:lvlJc w:val="left"/>
      <w:pPr>
        <w:ind w:left="810" w:hanging="360"/>
      </w:pPr>
      <w:rPr>
        <w:rFonts w:hint="default"/>
      </w:r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17">
    <w:nsid w:val="1A461F97"/>
    <w:multiLevelType w:val="hybridMultilevel"/>
    <w:tmpl w:val="BF84A60C"/>
    <w:lvl w:ilvl="0" w:tplc="15DC069A">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1A474C1A"/>
    <w:multiLevelType w:val="hybridMultilevel"/>
    <w:tmpl w:val="2910925A"/>
    <w:lvl w:ilvl="0" w:tplc="F0C43A14">
      <w:start w:val="1"/>
      <w:numFmt w:val="lowerLetter"/>
      <w:lvlText w:val="%1."/>
      <w:lvlJc w:val="left"/>
      <w:pPr>
        <w:ind w:left="927" w:hanging="360"/>
      </w:pPr>
      <w:rPr>
        <w:rFonts w:hint="default"/>
        <w:color w:val="auto"/>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19">
    <w:nsid w:val="1AA012BA"/>
    <w:multiLevelType w:val="hybridMultilevel"/>
    <w:tmpl w:val="35A451A6"/>
    <w:lvl w:ilvl="0" w:tplc="E1DE95F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1F27421C"/>
    <w:multiLevelType w:val="hybridMultilevel"/>
    <w:tmpl w:val="401E254A"/>
    <w:lvl w:ilvl="0" w:tplc="575A7040">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1">
    <w:nsid w:val="24EB07AB"/>
    <w:multiLevelType w:val="hybridMultilevel"/>
    <w:tmpl w:val="706EA2AA"/>
    <w:lvl w:ilvl="0" w:tplc="50EABB00">
      <w:start w:val="1"/>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2">
    <w:nsid w:val="26566B0B"/>
    <w:multiLevelType w:val="hybridMultilevel"/>
    <w:tmpl w:val="96C44D12"/>
    <w:lvl w:ilvl="0" w:tplc="48B4AB9E">
      <w:start w:val="2"/>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6B93984"/>
    <w:multiLevelType w:val="hybridMultilevel"/>
    <w:tmpl w:val="17488AD0"/>
    <w:lvl w:ilvl="0" w:tplc="E0328F6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26CA432C"/>
    <w:multiLevelType w:val="hybridMultilevel"/>
    <w:tmpl w:val="ACE0B9E8"/>
    <w:lvl w:ilvl="0" w:tplc="5A98EE68">
      <w:start w:val="1"/>
      <w:numFmt w:val="lowerLetter"/>
      <w:lvlText w:val="%1."/>
      <w:lvlJc w:val="left"/>
      <w:pPr>
        <w:ind w:left="720" w:hanging="360"/>
      </w:pPr>
      <w:rPr>
        <w:rFonts w:cs="Book Antiqua"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nsid w:val="2908477B"/>
    <w:multiLevelType w:val="hybridMultilevel"/>
    <w:tmpl w:val="8E943152"/>
    <w:lvl w:ilvl="0" w:tplc="74CC40A0">
      <w:start w:val="1"/>
      <w:numFmt w:val="decimal"/>
      <w:lvlText w:val="(%1)"/>
      <w:lvlJc w:val="left"/>
      <w:pPr>
        <w:ind w:left="644" w:hanging="360"/>
      </w:pPr>
      <w:rPr>
        <w:rFonts w:ascii="Bookman Old Style" w:eastAsia="Times New Roman" w:hAnsi="Bookman Old Style" w:cs="Times New Roman"/>
        <w:color w:val="auto"/>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6">
    <w:nsid w:val="2C4A3FC5"/>
    <w:multiLevelType w:val="hybridMultilevel"/>
    <w:tmpl w:val="E334C62A"/>
    <w:lvl w:ilvl="0" w:tplc="941C65AC">
      <w:start w:val="1"/>
      <w:numFmt w:val="low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27">
    <w:nsid w:val="31332543"/>
    <w:multiLevelType w:val="hybridMultilevel"/>
    <w:tmpl w:val="29423A98"/>
    <w:lvl w:ilvl="0" w:tplc="1BDE77B0">
      <w:start w:val="1"/>
      <w:numFmt w:val="lowerLetter"/>
      <w:lvlText w:val="%1."/>
      <w:lvlJc w:val="left"/>
      <w:pPr>
        <w:ind w:left="1638" w:hanging="360"/>
      </w:pPr>
      <w:rPr>
        <w:rFonts w:hint="default"/>
      </w:rPr>
    </w:lvl>
    <w:lvl w:ilvl="1" w:tplc="04090019" w:tentative="1">
      <w:start w:val="1"/>
      <w:numFmt w:val="lowerLetter"/>
      <w:lvlText w:val="%2."/>
      <w:lvlJc w:val="left"/>
      <w:pPr>
        <w:ind w:left="2358" w:hanging="360"/>
      </w:pPr>
    </w:lvl>
    <w:lvl w:ilvl="2" w:tplc="0409001B" w:tentative="1">
      <w:start w:val="1"/>
      <w:numFmt w:val="lowerRoman"/>
      <w:lvlText w:val="%3."/>
      <w:lvlJc w:val="right"/>
      <w:pPr>
        <w:ind w:left="3078" w:hanging="180"/>
      </w:pPr>
    </w:lvl>
    <w:lvl w:ilvl="3" w:tplc="0409000F" w:tentative="1">
      <w:start w:val="1"/>
      <w:numFmt w:val="decimal"/>
      <w:lvlText w:val="%4."/>
      <w:lvlJc w:val="left"/>
      <w:pPr>
        <w:ind w:left="3798" w:hanging="360"/>
      </w:pPr>
    </w:lvl>
    <w:lvl w:ilvl="4" w:tplc="04090019" w:tentative="1">
      <w:start w:val="1"/>
      <w:numFmt w:val="lowerLetter"/>
      <w:lvlText w:val="%5."/>
      <w:lvlJc w:val="left"/>
      <w:pPr>
        <w:ind w:left="4518" w:hanging="360"/>
      </w:pPr>
    </w:lvl>
    <w:lvl w:ilvl="5" w:tplc="0409001B" w:tentative="1">
      <w:start w:val="1"/>
      <w:numFmt w:val="lowerRoman"/>
      <w:lvlText w:val="%6."/>
      <w:lvlJc w:val="right"/>
      <w:pPr>
        <w:ind w:left="5238" w:hanging="180"/>
      </w:pPr>
    </w:lvl>
    <w:lvl w:ilvl="6" w:tplc="0409000F" w:tentative="1">
      <w:start w:val="1"/>
      <w:numFmt w:val="decimal"/>
      <w:lvlText w:val="%7."/>
      <w:lvlJc w:val="left"/>
      <w:pPr>
        <w:ind w:left="5958" w:hanging="360"/>
      </w:pPr>
    </w:lvl>
    <w:lvl w:ilvl="7" w:tplc="04090019" w:tentative="1">
      <w:start w:val="1"/>
      <w:numFmt w:val="lowerLetter"/>
      <w:lvlText w:val="%8."/>
      <w:lvlJc w:val="left"/>
      <w:pPr>
        <w:ind w:left="6678" w:hanging="360"/>
      </w:pPr>
    </w:lvl>
    <w:lvl w:ilvl="8" w:tplc="0409001B" w:tentative="1">
      <w:start w:val="1"/>
      <w:numFmt w:val="lowerRoman"/>
      <w:lvlText w:val="%9."/>
      <w:lvlJc w:val="right"/>
      <w:pPr>
        <w:ind w:left="7398" w:hanging="180"/>
      </w:pPr>
    </w:lvl>
  </w:abstractNum>
  <w:abstractNum w:abstractNumId="28">
    <w:nsid w:val="34BF3063"/>
    <w:multiLevelType w:val="hybridMultilevel"/>
    <w:tmpl w:val="CA06C5A2"/>
    <w:lvl w:ilvl="0" w:tplc="4C748FE4">
      <w:start w:val="1"/>
      <w:numFmt w:val="lowerLetter"/>
      <w:lvlText w:val="%1."/>
      <w:lvlJc w:val="left"/>
      <w:pPr>
        <w:ind w:left="1638" w:hanging="360"/>
      </w:pPr>
      <w:rPr>
        <w:rFonts w:hint="default"/>
      </w:rPr>
    </w:lvl>
    <w:lvl w:ilvl="1" w:tplc="04090019" w:tentative="1">
      <w:start w:val="1"/>
      <w:numFmt w:val="lowerLetter"/>
      <w:lvlText w:val="%2."/>
      <w:lvlJc w:val="left"/>
      <w:pPr>
        <w:ind w:left="2358" w:hanging="360"/>
      </w:pPr>
    </w:lvl>
    <w:lvl w:ilvl="2" w:tplc="0409001B" w:tentative="1">
      <w:start w:val="1"/>
      <w:numFmt w:val="lowerRoman"/>
      <w:lvlText w:val="%3."/>
      <w:lvlJc w:val="right"/>
      <w:pPr>
        <w:ind w:left="3078" w:hanging="180"/>
      </w:pPr>
    </w:lvl>
    <w:lvl w:ilvl="3" w:tplc="0409000F" w:tentative="1">
      <w:start w:val="1"/>
      <w:numFmt w:val="decimal"/>
      <w:lvlText w:val="%4."/>
      <w:lvlJc w:val="left"/>
      <w:pPr>
        <w:ind w:left="3798" w:hanging="360"/>
      </w:pPr>
    </w:lvl>
    <w:lvl w:ilvl="4" w:tplc="04090019" w:tentative="1">
      <w:start w:val="1"/>
      <w:numFmt w:val="lowerLetter"/>
      <w:lvlText w:val="%5."/>
      <w:lvlJc w:val="left"/>
      <w:pPr>
        <w:ind w:left="4518" w:hanging="360"/>
      </w:pPr>
    </w:lvl>
    <w:lvl w:ilvl="5" w:tplc="0409001B" w:tentative="1">
      <w:start w:val="1"/>
      <w:numFmt w:val="lowerRoman"/>
      <w:lvlText w:val="%6."/>
      <w:lvlJc w:val="right"/>
      <w:pPr>
        <w:ind w:left="5238" w:hanging="180"/>
      </w:pPr>
    </w:lvl>
    <w:lvl w:ilvl="6" w:tplc="0409000F" w:tentative="1">
      <w:start w:val="1"/>
      <w:numFmt w:val="decimal"/>
      <w:lvlText w:val="%7."/>
      <w:lvlJc w:val="left"/>
      <w:pPr>
        <w:ind w:left="5958" w:hanging="360"/>
      </w:pPr>
    </w:lvl>
    <w:lvl w:ilvl="7" w:tplc="04090019" w:tentative="1">
      <w:start w:val="1"/>
      <w:numFmt w:val="lowerLetter"/>
      <w:lvlText w:val="%8."/>
      <w:lvlJc w:val="left"/>
      <w:pPr>
        <w:ind w:left="6678" w:hanging="360"/>
      </w:pPr>
    </w:lvl>
    <w:lvl w:ilvl="8" w:tplc="0409001B" w:tentative="1">
      <w:start w:val="1"/>
      <w:numFmt w:val="lowerRoman"/>
      <w:lvlText w:val="%9."/>
      <w:lvlJc w:val="right"/>
      <w:pPr>
        <w:ind w:left="7398" w:hanging="180"/>
      </w:pPr>
    </w:lvl>
  </w:abstractNum>
  <w:abstractNum w:abstractNumId="29">
    <w:nsid w:val="35762389"/>
    <w:multiLevelType w:val="hybridMultilevel"/>
    <w:tmpl w:val="F6442F8E"/>
    <w:lvl w:ilvl="0" w:tplc="09C88A26">
      <w:start w:val="1"/>
      <w:numFmt w:val="decimal"/>
      <w:lvlText w:val="%1."/>
      <w:lvlJc w:val="left"/>
      <w:pPr>
        <w:ind w:left="16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59D7EB1"/>
    <w:multiLevelType w:val="hybridMultilevel"/>
    <w:tmpl w:val="A84CDEAA"/>
    <w:lvl w:ilvl="0" w:tplc="85627004">
      <w:start w:val="1"/>
      <w:numFmt w:val="low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1">
    <w:nsid w:val="35E31520"/>
    <w:multiLevelType w:val="hybridMultilevel"/>
    <w:tmpl w:val="41ACD498"/>
    <w:lvl w:ilvl="0" w:tplc="BEF0A97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nsid w:val="37B73225"/>
    <w:multiLevelType w:val="hybridMultilevel"/>
    <w:tmpl w:val="8F8A113E"/>
    <w:lvl w:ilvl="0" w:tplc="26CA6EF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nsid w:val="3AA0532B"/>
    <w:multiLevelType w:val="hybridMultilevel"/>
    <w:tmpl w:val="9D0A2584"/>
    <w:lvl w:ilvl="0" w:tplc="AA307464">
      <w:start w:val="1"/>
      <w:numFmt w:val="decimal"/>
      <w:lvlText w:val="%1."/>
      <w:lvlJc w:val="left"/>
      <w:pPr>
        <w:ind w:left="1278" w:hanging="360"/>
      </w:pPr>
      <w:rPr>
        <w:rFonts w:hint="default"/>
      </w:rPr>
    </w:lvl>
    <w:lvl w:ilvl="1" w:tplc="04090019">
      <w:start w:val="1"/>
      <w:numFmt w:val="lowerLetter"/>
      <w:lvlText w:val="%2."/>
      <w:lvlJc w:val="left"/>
      <w:pPr>
        <w:ind w:left="1998" w:hanging="360"/>
      </w:pPr>
    </w:lvl>
    <w:lvl w:ilvl="2" w:tplc="C340E958">
      <w:start w:val="1"/>
      <w:numFmt w:val="decimal"/>
      <w:lvlText w:val="%3)"/>
      <w:lvlJc w:val="left"/>
      <w:pPr>
        <w:ind w:left="2898" w:hanging="360"/>
      </w:pPr>
      <w:rPr>
        <w:rFonts w:hint="default"/>
      </w:rPr>
    </w:lvl>
    <w:lvl w:ilvl="3" w:tplc="0409000F" w:tentative="1">
      <w:start w:val="1"/>
      <w:numFmt w:val="decimal"/>
      <w:lvlText w:val="%4."/>
      <w:lvlJc w:val="left"/>
      <w:pPr>
        <w:ind w:left="3438" w:hanging="360"/>
      </w:pPr>
    </w:lvl>
    <w:lvl w:ilvl="4" w:tplc="04090019" w:tentative="1">
      <w:start w:val="1"/>
      <w:numFmt w:val="lowerLetter"/>
      <w:lvlText w:val="%5."/>
      <w:lvlJc w:val="left"/>
      <w:pPr>
        <w:ind w:left="4158" w:hanging="360"/>
      </w:pPr>
    </w:lvl>
    <w:lvl w:ilvl="5" w:tplc="0409001B" w:tentative="1">
      <w:start w:val="1"/>
      <w:numFmt w:val="lowerRoman"/>
      <w:lvlText w:val="%6."/>
      <w:lvlJc w:val="right"/>
      <w:pPr>
        <w:ind w:left="4878" w:hanging="180"/>
      </w:pPr>
    </w:lvl>
    <w:lvl w:ilvl="6" w:tplc="0409000F" w:tentative="1">
      <w:start w:val="1"/>
      <w:numFmt w:val="decimal"/>
      <w:lvlText w:val="%7."/>
      <w:lvlJc w:val="left"/>
      <w:pPr>
        <w:ind w:left="5598" w:hanging="360"/>
      </w:pPr>
    </w:lvl>
    <w:lvl w:ilvl="7" w:tplc="04090019" w:tentative="1">
      <w:start w:val="1"/>
      <w:numFmt w:val="lowerLetter"/>
      <w:lvlText w:val="%8."/>
      <w:lvlJc w:val="left"/>
      <w:pPr>
        <w:ind w:left="6318" w:hanging="360"/>
      </w:pPr>
    </w:lvl>
    <w:lvl w:ilvl="8" w:tplc="0409001B" w:tentative="1">
      <w:start w:val="1"/>
      <w:numFmt w:val="lowerRoman"/>
      <w:lvlText w:val="%9."/>
      <w:lvlJc w:val="right"/>
      <w:pPr>
        <w:ind w:left="7038" w:hanging="180"/>
      </w:pPr>
    </w:lvl>
  </w:abstractNum>
  <w:abstractNum w:abstractNumId="34">
    <w:nsid w:val="3AA22489"/>
    <w:multiLevelType w:val="hybridMultilevel"/>
    <w:tmpl w:val="A6E88C60"/>
    <w:lvl w:ilvl="0" w:tplc="92FC6E58">
      <w:start w:val="1"/>
      <w:numFmt w:val="low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5">
    <w:nsid w:val="3F2B1E94"/>
    <w:multiLevelType w:val="hybridMultilevel"/>
    <w:tmpl w:val="E3E8E094"/>
    <w:lvl w:ilvl="0" w:tplc="2CEE0C3E">
      <w:start w:val="5"/>
      <w:numFmt w:val="decimal"/>
      <w:lvlText w:val="%1."/>
      <w:lvlJc w:val="left"/>
      <w:pPr>
        <w:ind w:left="1920" w:hanging="360"/>
      </w:pPr>
      <w:rPr>
        <w:rFonts w:hint="default"/>
      </w:rPr>
    </w:lvl>
    <w:lvl w:ilvl="1" w:tplc="04090019">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36">
    <w:nsid w:val="3FBE2944"/>
    <w:multiLevelType w:val="hybridMultilevel"/>
    <w:tmpl w:val="952EA41C"/>
    <w:lvl w:ilvl="0" w:tplc="7AC6687A">
      <w:start w:val="1"/>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7">
    <w:nsid w:val="41657BA0"/>
    <w:multiLevelType w:val="hybridMultilevel"/>
    <w:tmpl w:val="184EA828"/>
    <w:lvl w:ilvl="0" w:tplc="E09E9412">
      <w:start w:val="1"/>
      <w:numFmt w:val="lowerLetter"/>
      <w:lvlText w:val="%1."/>
      <w:lvlJc w:val="left"/>
      <w:pPr>
        <w:ind w:left="927" w:hanging="360"/>
      </w:pPr>
      <w:rPr>
        <w:rFonts w:hint="default"/>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38">
    <w:nsid w:val="43263A51"/>
    <w:multiLevelType w:val="hybridMultilevel"/>
    <w:tmpl w:val="C86A2ECC"/>
    <w:lvl w:ilvl="0" w:tplc="BB901326">
      <w:start w:val="1"/>
      <w:numFmt w:val="decimal"/>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9">
    <w:nsid w:val="459E00F8"/>
    <w:multiLevelType w:val="hybridMultilevel"/>
    <w:tmpl w:val="24DEAC02"/>
    <w:lvl w:ilvl="0" w:tplc="4FA6E5BC">
      <w:start w:val="1"/>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40">
    <w:nsid w:val="467776FD"/>
    <w:multiLevelType w:val="hybridMultilevel"/>
    <w:tmpl w:val="193EAB3A"/>
    <w:lvl w:ilvl="0" w:tplc="47561EE2">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1">
    <w:nsid w:val="46B12E0C"/>
    <w:multiLevelType w:val="hybridMultilevel"/>
    <w:tmpl w:val="EA9629B6"/>
    <w:lvl w:ilvl="0" w:tplc="2BC8121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2">
    <w:nsid w:val="46C3606F"/>
    <w:multiLevelType w:val="hybridMultilevel"/>
    <w:tmpl w:val="F594C6C2"/>
    <w:lvl w:ilvl="0" w:tplc="94C85E00">
      <w:start w:val="1"/>
      <w:numFmt w:val="lowerLetter"/>
      <w:lvlText w:val="%1."/>
      <w:lvlJc w:val="left"/>
      <w:pPr>
        <w:ind w:left="927" w:hanging="360"/>
      </w:pPr>
      <w:rPr>
        <w:rFonts w:hint="default"/>
        <w:color w:val="auto"/>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43">
    <w:nsid w:val="481A433D"/>
    <w:multiLevelType w:val="hybridMultilevel"/>
    <w:tmpl w:val="A9441D26"/>
    <w:lvl w:ilvl="0" w:tplc="750823EE">
      <w:start w:val="1"/>
      <w:numFmt w:val="lowerLetter"/>
      <w:lvlText w:val="%1."/>
      <w:lvlJc w:val="left"/>
      <w:pPr>
        <w:ind w:left="810" w:hanging="360"/>
      </w:pPr>
      <w:rPr>
        <w:rFonts w:hint="default"/>
      </w:r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44">
    <w:nsid w:val="4BAC5972"/>
    <w:multiLevelType w:val="hybridMultilevel"/>
    <w:tmpl w:val="70B40DBA"/>
    <w:lvl w:ilvl="0" w:tplc="DC4CF434">
      <w:start w:val="1"/>
      <w:numFmt w:val="decimal"/>
      <w:lvlText w:val="%1."/>
      <w:lvlJc w:val="left"/>
      <w:pPr>
        <w:ind w:left="420" w:hanging="360"/>
      </w:pPr>
      <w:rPr>
        <w:rFonts w:hint="default"/>
      </w:rPr>
    </w:lvl>
    <w:lvl w:ilvl="1" w:tplc="04090019">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5">
    <w:nsid w:val="4D9F240C"/>
    <w:multiLevelType w:val="hybridMultilevel"/>
    <w:tmpl w:val="DCC88238"/>
    <w:lvl w:ilvl="0" w:tplc="65D4FF46">
      <w:start w:val="2"/>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4FF81EE7"/>
    <w:multiLevelType w:val="hybridMultilevel"/>
    <w:tmpl w:val="E3E8E094"/>
    <w:lvl w:ilvl="0" w:tplc="2CEE0C3E">
      <w:start w:val="5"/>
      <w:numFmt w:val="decimal"/>
      <w:lvlText w:val="%1."/>
      <w:lvlJc w:val="left"/>
      <w:pPr>
        <w:ind w:left="1920" w:hanging="360"/>
      </w:pPr>
      <w:rPr>
        <w:rFonts w:hint="default"/>
      </w:rPr>
    </w:lvl>
    <w:lvl w:ilvl="1" w:tplc="04090019">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47">
    <w:nsid w:val="51D93802"/>
    <w:multiLevelType w:val="hybridMultilevel"/>
    <w:tmpl w:val="F864E0EE"/>
    <w:lvl w:ilvl="0" w:tplc="04090019">
      <w:start w:val="1"/>
      <w:numFmt w:val="lowerLetter"/>
      <w:lvlText w:val="%1."/>
      <w:lvlJc w:val="left"/>
      <w:pPr>
        <w:ind w:left="926" w:hanging="360"/>
      </w:pPr>
      <w:rPr>
        <w:rFonts w:hint="default"/>
      </w:rPr>
    </w:lvl>
    <w:lvl w:ilvl="1" w:tplc="04090019">
      <w:start w:val="1"/>
      <w:numFmt w:val="lowerLetter"/>
      <w:lvlText w:val="%2."/>
      <w:lvlJc w:val="left"/>
      <w:pPr>
        <w:ind w:left="2726" w:hanging="360"/>
      </w:pPr>
    </w:lvl>
    <w:lvl w:ilvl="2" w:tplc="0409001B" w:tentative="1">
      <w:start w:val="1"/>
      <w:numFmt w:val="lowerRoman"/>
      <w:lvlText w:val="%3."/>
      <w:lvlJc w:val="right"/>
      <w:pPr>
        <w:ind w:left="3446" w:hanging="180"/>
      </w:pPr>
    </w:lvl>
    <w:lvl w:ilvl="3" w:tplc="0409000F" w:tentative="1">
      <w:start w:val="1"/>
      <w:numFmt w:val="decimal"/>
      <w:lvlText w:val="%4."/>
      <w:lvlJc w:val="left"/>
      <w:pPr>
        <w:ind w:left="4166" w:hanging="360"/>
      </w:pPr>
    </w:lvl>
    <w:lvl w:ilvl="4" w:tplc="04090019" w:tentative="1">
      <w:start w:val="1"/>
      <w:numFmt w:val="lowerLetter"/>
      <w:lvlText w:val="%5."/>
      <w:lvlJc w:val="left"/>
      <w:pPr>
        <w:ind w:left="4886" w:hanging="360"/>
      </w:pPr>
    </w:lvl>
    <w:lvl w:ilvl="5" w:tplc="0409001B" w:tentative="1">
      <w:start w:val="1"/>
      <w:numFmt w:val="lowerRoman"/>
      <w:lvlText w:val="%6."/>
      <w:lvlJc w:val="right"/>
      <w:pPr>
        <w:ind w:left="5606" w:hanging="180"/>
      </w:pPr>
    </w:lvl>
    <w:lvl w:ilvl="6" w:tplc="0409000F" w:tentative="1">
      <w:start w:val="1"/>
      <w:numFmt w:val="decimal"/>
      <w:lvlText w:val="%7."/>
      <w:lvlJc w:val="left"/>
      <w:pPr>
        <w:ind w:left="6326" w:hanging="360"/>
      </w:pPr>
    </w:lvl>
    <w:lvl w:ilvl="7" w:tplc="04090019" w:tentative="1">
      <w:start w:val="1"/>
      <w:numFmt w:val="lowerLetter"/>
      <w:lvlText w:val="%8."/>
      <w:lvlJc w:val="left"/>
      <w:pPr>
        <w:ind w:left="7046" w:hanging="360"/>
      </w:pPr>
    </w:lvl>
    <w:lvl w:ilvl="8" w:tplc="0409001B" w:tentative="1">
      <w:start w:val="1"/>
      <w:numFmt w:val="lowerRoman"/>
      <w:lvlText w:val="%9."/>
      <w:lvlJc w:val="right"/>
      <w:pPr>
        <w:ind w:left="7766" w:hanging="180"/>
      </w:pPr>
    </w:lvl>
  </w:abstractNum>
  <w:abstractNum w:abstractNumId="48">
    <w:nsid w:val="530D5A71"/>
    <w:multiLevelType w:val="hybridMultilevel"/>
    <w:tmpl w:val="B6AC8FC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9">
    <w:nsid w:val="53C57C3D"/>
    <w:multiLevelType w:val="hybridMultilevel"/>
    <w:tmpl w:val="43D81CB6"/>
    <w:lvl w:ilvl="0" w:tplc="EBA2643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0">
    <w:nsid w:val="57D83C26"/>
    <w:multiLevelType w:val="hybridMultilevel"/>
    <w:tmpl w:val="0EECC3FA"/>
    <w:lvl w:ilvl="0" w:tplc="575A7040">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51">
    <w:nsid w:val="58D826A2"/>
    <w:multiLevelType w:val="hybridMultilevel"/>
    <w:tmpl w:val="192E3A98"/>
    <w:lvl w:ilvl="0" w:tplc="5FF805E8">
      <w:start w:val="1"/>
      <w:numFmt w:val="lowerLetter"/>
      <w:lvlText w:val="%1."/>
      <w:lvlJc w:val="left"/>
      <w:pPr>
        <w:ind w:left="927" w:hanging="360"/>
      </w:pPr>
      <w:rPr>
        <w:rFonts w:hint="default"/>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52">
    <w:nsid w:val="600E3243"/>
    <w:multiLevelType w:val="hybridMultilevel"/>
    <w:tmpl w:val="7388AA18"/>
    <w:lvl w:ilvl="0" w:tplc="A6D83E2C">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3">
    <w:nsid w:val="60F86225"/>
    <w:multiLevelType w:val="hybridMultilevel"/>
    <w:tmpl w:val="73B45024"/>
    <w:lvl w:ilvl="0" w:tplc="C1A08936">
      <w:start w:val="4"/>
      <w:numFmt w:val="decimal"/>
      <w:lvlText w:val="%1."/>
      <w:lvlJc w:val="left"/>
      <w:pPr>
        <w:ind w:left="4860" w:hanging="360"/>
      </w:pPr>
      <w:rPr>
        <w:rFonts w:hint="default"/>
        <w:color w:val="auto"/>
      </w:rPr>
    </w:lvl>
    <w:lvl w:ilvl="1" w:tplc="04090019">
      <w:start w:val="1"/>
      <w:numFmt w:val="lowerLetter"/>
      <w:lvlText w:val="%2."/>
      <w:lvlJc w:val="left"/>
      <w:pPr>
        <w:ind w:left="5580" w:hanging="360"/>
      </w:pPr>
    </w:lvl>
    <w:lvl w:ilvl="2" w:tplc="09E4E172">
      <w:start w:val="1"/>
      <w:numFmt w:val="upperLetter"/>
      <w:lvlText w:val="%3."/>
      <w:lvlJc w:val="left"/>
      <w:pPr>
        <w:ind w:left="6480" w:hanging="360"/>
      </w:pPr>
      <w:rPr>
        <w:rFonts w:hint="default"/>
        <w:b w:val="0"/>
      </w:rPr>
    </w:lvl>
    <w:lvl w:ilvl="3" w:tplc="0409000F" w:tentative="1">
      <w:start w:val="1"/>
      <w:numFmt w:val="decimal"/>
      <w:lvlText w:val="%4."/>
      <w:lvlJc w:val="left"/>
      <w:pPr>
        <w:ind w:left="7020" w:hanging="360"/>
      </w:pPr>
    </w:lvl>
    <w:lvl w:ilvl="4" w:tplc="04090019" w:tentative="1">
      <w:start w:val="1"/>
      <w:numFmt w:val="lowerLetter"/>
      <w:lvlText w:val="%5."/>
      <w:lvlJc w:val="left"/>
      <w:pPr>
        <w:ind w:left="7740" w:hanging="360"/>
      </w:pPr>
    </w:lvl>
    <w:lvl w:ilvl="5" w:tplc="0409001B" w:tentative="1">
      <w:start w:val="1"/>
      <w:numFmt w:val="lowerRoman"/>
      <w:lvlText w:val="%6."/>
      <w:lvlJc w:val="right"/>
      <w:pPr>
        <w:ind w:left="8460" w:hanging="180"/>
      </w:pPr>
    </w:lvl>
    <w:lvl w:ilvl="6" w:tplc="0409000F" w:tentative="1">
      <w:start w:val="1"/>
      <w:numFmt w:val="decimal"/>
      <w:lvlText w:val="%7."/>
      <w:lvlJc w:val="left"/>
      <w:pPr>
        <w:ind w:left="9180" w:hanging="360"/>
      </w:pPr>
    </w:lvl>
    <w:lvl w:ilvl="7" w:tplc="04090019" w:tentative="1">
      <w:start w:val="1"/>
      <w:numFmt w:val="lowerLetter"/>
      <w:lvlText w:val="%8."/>
      <w:lvlJc w:val="left"/>
      <w:pPr>
        <w:ind w:left="9900" w:hanging="360"/>
      </w:pPr>
    </w:lvl>
    <w:lvl w:ilvl="8" w:tplc="0409001B" w:tentative="1">
      <w:start w:val="1"/>
      <w:numFmt w:val="lowerRoman"/>
      <w:lvlText w:val="%9."/>
      <w:lvlJc w:val="right"/>
      <w:pPr>
        <w:ind w:left="10620" w:hanging="180"/>
      </w:pPr>
    </w:lvl>
  </w:abstractNum>
  <w:abstractNum w:abstractNumId="54">
    <w:nsid w:val="62912D9A"/>
    <w:multiLevelType w:val="hybridMultilevel"/>
    <w:tmpl w:val="CA1AE6CA"/>
    <w:lvl w:ilvl="0" w:tplc="575A7040">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5">
    <w:nsid w:val="63550F66"/>
    <w:multiLevelType w:val="hybridMultilevel"/>
    <w:tmpl w:val="43C681A4"/>
    <w:lvl w:ilvl="0" w:tplc="D6CCDCE4">
      <w:start w:val="1"/>
      <w:numFmt w:val="upperRoman"/>
      <w:lvlText w:val="%1."/>
      <w:lvlJc w:val="left"/>
      <w:pPr>
        <w:ind w:left="90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6692334E"/>
    <w:multiLevelType w:val="hybridMultilevel"/>
    <w:tmpl w:val="66786D8A"/>
    <w:lvl w:ilvl="0" w:tplc="11EA95B0">
      <w:start w:val="1"/>
      <w:numFmt w:val="lowerLetter"/>
      <w:lvlText w:val="%1."/>
      <w:lvlJc w:val="left"/>
      <w:pPr>
        <w:ind w:left="786" w:hanging="360"/>
      </w:pPr>
      <w:rPr>
        <w:rFonts w:hint="default"/>
      </w:rPr>
    </w:lvl>
    <w:lvl w:ilvl="1" w:tplc="04210019">
      <w:start w:val="1"/>
      <w:numFmt w:val="lowerLetter"/>
      <w:lvlText w:val="%2."/>
      <w:lvlJc w:val="left"/>
      <w:pPr>
        <w:ind w:left="1506" w:hanging="360"/>
      </w:pPr>
    </w:lvl>
    <w:lvl w:ilvl="2" w:tplc="D32A81AC">
      <w:start w:val="1"/>
      <w:numFmt w:val="decimal"/>
      <w:lvlText w:val="(%3)"/>
      <w:lvlJc w:val="left"/>
      <w:pPr>
        <w:ind w:left="2406" w:hanging="360"/>
      </w:pPr>
      <w:rPr>
        <w:rFonts w:hint="default"/>
      </w:r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57">
    <w:nsid w:val="6C832A30"/>
    <w:multiLevelType w:val="hybridMultilevel"/>
    <w:tmpl w:val="43581178"/>
    <w:lvl w:ilvl="0" w:tplc="54BE76EC">
      <w:start w:val="2"/>
      <w:numFmt w:val="decimal"/>
      <w:lvlText w:val="(%1)"/>
      <w:lvlJc w:val="left"/>
      <w:pPr>
        <w:ind w:left="16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6DBB7497"/>
    <w:multiLevelType w:val="hybridMultilevel"/>
    <w:tmpl w:val="77DA5952"/>
    <w:lvl w:ilvl="0" w:tplc="575A7040">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59">
    <w:nsid w:val="6EA62D25"/>
    <w:multiLevelType w:val="hybridMultilevel"/>
    <w:tmpl w:val="5ACE05C8"/>
    <w:lvl w:ilvl="0" w:tplc="3D1E0782">
      <w:start w:val="1"/>
      <w:numFmt w:val="lowerLetter"/>
      <w:lvlText w:val="%1."/>
      <w:lvlJc w:val="left"/>
      <w:pPr>
        <w:ind w:left="720" w:hanging="360"/>
      </w:pPr>
      <w:rPr>
        <w:rFonts w:hint="default"/>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0">
    <w:nsid w:val="708E3B10"/>
    <w:multiLevelType w:val="hybridMultilevel"/>
    <w:tmpl w:val="37D090E2"/>
    <w:lvl w:ilvl="0" w:tplc="04090019">
      <w:start w:val="1"/>
      <w:numFmt w:val="lowerLetter"/>
      <w:lvlText w:val="%1."/>
      <w:lvlJc w:val="left"/>
      <w:pPr>
        <w:ind w:left="2070" w:hanging="360"/>
      </w:p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61">
    <w:nsid w:val="746766EB"/>
    <w:multiLevelType w:val="hybridMultilevel"/>
    <w:tmpl w:val="6BE6C3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85700AD"/>
    <w:multiLevelType w:val="hybridMultilevel"/>
    <w:tmpl w:val="2C12F2BC"/>
    <w:lvl w:ilvl="0" w:tplc="11EA95B0">
      <w:start w:val="1"/>
      <w:numFmt w:val="lowerLetter"/>
      <w:lvlText w:val="%1."/>
      <w:lvlJc w:val="left"/>
      <w:pPr>
        <w:ind w:left="786" w:hanging="360"/>
      </w:pPr>
      <w:rPr>
        <w:rFonts w:hint="default"/>
      </w:rPr>
    </w:lvl>
    <w:lvl w:ilvl="1" w:tplc="04210019">
      <w:start w:val="1"/>
      <w:numFmt w:val="lowerLetter"/>
      <w:lvlText w:val="%2."/>
      <w:lvlJc w:val="left"/>
      <w:pPr>
        <w:ind w:left="1506" w:hanging="360"/>
      </w:pPr>
    </w:lvl>
    <w:lvl w:ilvl="2" w:tplc="0421001B">
      <w:start w:val="1"/>
      <w:numFmt w:val="lowerRoman"/>
      <w:lvlText w:val="%3."/>
      <w:lvlJc w:val="right"/>
      <w:pPr>
        <w:ind w:left="2226" w:hanging="180"/>
      </w:pPr>
    </w:lvl>
    <w:lvl w:ilvl="3" w:tplc="B1D8257A">
      <w:start w:val="1"/>
      <w:numFmt w:val="decimal"/>
      <w:lvlText w:val="(%4)"/>
      <w:lvlJc w:val="left"/>
      <w:pPr>
        <w:ind w:left="2946" w:hanging="360"/>
      </w:pPr>
      <w:rPr>
        <w:rFonts w:hint="default"/>
      </w:r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63">
    <w:nsid w:val="7864673E"/>
    <w:multiLevelType w:val="hybridMultilevel"/>
    <w:tmpl w:val="0EA64694"/>
    <w:lvl w:ilvl="0" w:tplc="575A7040">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64">
    <w:nsid w:val="78AC3DB1"/>
    <w:multiLevelType w:val="hybridMultilevel"/>
    <w:tmpl w:val="47BA3390"/>
    <w:lvl w:ilvl="0" w:tplc="DA6A9186">
      <w:start w:val="2"/>
      <w:numFmt w:val="lowerLetter"/>
      <w:lvlText w:val="%1."/>
      <w:lvlJc w:val="left"/>
      <w:pPr>
        <w:ind w:left="4815" w:hanging="360"/>
      </w:pPr>
      <w:rPr>
        <w:rFonts w:hint="default"/>
      </w:rPr>
    </w:lvl>
    <w:lvl w:ilvl="1" w:tplc="04090019" w:tentative="1">
      <w:start w:val="1"/>
      <w:numFmt w:val="lowerLetter"/>
      <w:lvlText w:val="%2."/>
      <w:lvlJc w:val="left"/>
      <w:pPr>
        <w:ind w:left="5535" w:hanging="360"/>
      </w:pPr>
    </w:lvl>
    <w:lvl w:ilvl="2" w:tplc="0409001B" w:tentative="1">
      <w:start w:val="1"/>
      <w:numFmt w:val="lowerRoman"/>
      <w:lvlText w:val="%3."/>
      <w:lvlJc w:val="right"/>
      <w:pPr>
        <w:ind w:left="6255" w:hanging="180"/>
      </w:pPr>
    </w:lvl>
    <w:lvl w:ilvl="3" w:tplc="0409000F" w:tentative="1">
      <w:start w:val="1"/>
      <w:numFmt w:val="decimal"/>
      <w:lvlText w:val="%4."/>
      <w:lvlJc w:val="left"/>
      <w:pPr>
        <w:ind w:left="6975" w:hanging="360"/>
      </w:pPr>
    </w:lvl>
    <w:lvl w:ilvl="4" w:tplc="04090019" w:tentative="1">
      <w:start w:val="1"/>
      <w:numFmt w:val="lowerLetter"/>
      <w:lvlText w:val="%5."/>
      <w:lvlJc w:val="left"/>
      <w:pPr>
        <w:ind w:left="7695" w:hanging="360"/>
      </w:pPr>
    </w:lvl>
    <w:lvl w:ilvl="5" w:tplc="0409001B" w:tentative="1">
      <w:start w:val="1"/>
      <w:numFmt w:val="lowerRoman"/>
      <w:lvlText w:val="%6."/>
      <w:lvlJc w:val="right"/>
      <w:pPr>
        <w:ind w:left="8415" w:hanging="180"/>
      </w:pPr>
    </w:lvl>
    <w:lvl w:ilvl="6" w:tplc="0409000F" w:tentative="1">
      <w:start w:val="1"/>
      <w:numFmt w:val="decimal"/>
      <w:lvlText w:val="%7."/>
      <w:lvlJc w:val="left"/>
      <w:pPr>
        <w:ind w:left="9135" w:hanging="360"/>
      </w:pPr>
    </w:lvl>
    <w:lvl w:ilvl="7" w:tplc="04090019" w:tentative="1">
      <w:start w:val="1"/>
      <w:numFmt w:val="lowerLetter"/>
      <w:lvlText w:val="%8."/>
      <w:lvlJc w:val="left"/>
      <w:pPr>
        <w:ind w:left="9855" w:hanging="360"/>
      </w:pPr>
    </w:lvl>
    <w:lvl w:ilvl="8" w:tplc="0409001B" w:tentative="1">
      <w:start w:val="1"/>
      <w:numFmt w:val="lowerRoman"/>
      <w:lvlText w:val="%9."/>
      <w:lvlJc w:val="right"/>
      <w:pPr>
        <w:ind w:left="10575" w:hanging="180"/>
      </w:pPr>
    </w:lvl>
  </w:abstractNum>
  <w:abstractNum w:abstractNumId="65">
    <w:nsid w:val="7B2E6FE8"/>
    <w:multiLevelType w:val="hybridMultilevel"/>
    <w:tmpl w:val="D908B6B2"/>
    <w:lvl w:ilvl="0" w:tplc="AD32CD84">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66">
    <w:nsid w:val="7E96164B"/>
    <w:multiLevelType w:val="hybridMultilevel"/>
    <w:tmpl w:val="A8D6B2D6"/>
    <w:lvl w:ilvl="0" w:tplc="4B6CD6B0">
      <w:start w:val="1"/>
      <w:numFmt w:val="lowerLetter"/>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67">
    <w:nsid w:val="7E9856DB"/>
    <w:multiLevelType w:val="hybridMultilevel"/>
    <w:tmpl w:val="8F2040EC"/>
    <w:lvl w:ilvl="0" w:tplc="5804EC94">
      <w:start w:val="1"/>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8">
    <w:nsid w:val="7F18180D"/>
    <w:multiLevelType w:val="hybridMultilevel"/>
    <w:tmpl w:val="29540122"/>
    <w:lvl w:ilvl="0" w:tplc="8A44DB0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9">
    <w:nsid w:val="7F6D4947"/>
    <w:multiLevelType w:val="hybridMultilevel"/>
    <w:tmpl w:val="FCF292D8"/>
    <w:lvl w:ilvl="0" w:tplc="E5DE378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53"/>
  </w:num>
  <w:num w:numId="2">
    <w:abstractNumId w:val="46"/>
  </w:num>
  <w:num w:numId="3">
    <w:abstractNumId w:val="55"/>
  </w:num>
  <w:num w:numId="4">
    <w:abstractNumId w:val="40"/>
  </w:num>
  <w:num w:numId="5">
    <w:abstractNumId w:val="8"/>
  </w:num>
  <w:num w:numId="6">
    <w:abstractNumId w:val="3"/>
  </w:num>
  <w:num w:numId="7">
    <w:abstractNumId w:val="29"/>
  </w:num>
  <w:num w:numId="8">
    <w:abstractNumId w:val="60"/>
  </w:num>
  <w:num w:numId="9">
    <w:abstractNumId w:val="39"/>
  </w:num>
  <w:num w:numId="10">
    <w:abstractNumId w:val="15"/>
  </w:num>
  <w:num w:numId="11">
    <w:abstractNumId w:val="36"/>
  </w:num>
  <w:num w:numId="12">
    <w:abstractNumId w:val="67"/>
  </w:num>
  <w:num w:numId="13">
    <w:abstractNumId w:val="66"/>
  </w:num>
  <w:num w:numId="14">
    <w:abstractNumId w:val="33"/>
  </w:num>
  <w:num w:numId="15">
    <w:abstractNumId w:val="27"/>
  </w:num>
  <w:num w:numId="16">
    <w:abstractNumId w:val="28"/>
  </w:num>
  <w:num w:numId="17">
    <w:abstractNumId w:val="38"/>
  </w:num>
  <w:num w:numId="18">
    <w:abstractNumId w:val="4"/>
  </w:num>
  <w:num w:numId="19">
    <w:abstractNumId w:val="21"/>
  </w:num>
  <w:num w:numId="20">
    <w:abstractNumId w:val="61"/>
  </w:num>
  <w:num w:numId="21">
    <w:abstractNumId w:val="64"/>
  </w:num>
  <w:num w:numId="22">
    <w:abstractNumId w:val="44"/>
  </w:num>
  <w:num w:numId="23">
    <w:abstractNumId w:val="54"/>
  </w:num>
  <w:num w:numId="24">
    <w:abstractNumId w:val="58"/>
  </w:num>
  <w:num w:numId="25">
    <w:abstractNumId w:val="25"/>
  </w:num>
  <w:num w:numId="26">
    <w:abstractNumId w:val="20"/>
  </w:num>
  <w:num w:numId="27">
    <w:abstractNumId w:val="6"/>
  </w:num>
  <w:num w:numId="28">
    <w:abstractNumId w:val="50"/>
  </w:num>
  <w:num w:numId="29">
    <w:abstractNumId w:val="63"/>
  </w:num>
  <w:num w:numId="30">
    <w:abstractNumId w:val="14"/>
  </w:num>
  <w:num w:numId="31">
    <w:abstractNumId w:val="65"/>
  </w:num>
  <w:num w:numId="32">
    <w:abstractNumId w:val="24"/>
  </w:num>
  <w:num w:numId="33">
    <w:abstractNumId w:val="31"/>
  </w:num>
  <w:num w:numId="34">
    <w:abstractNumId w:val="49"/>
  </w:num>
  <w:num w:numId="35">
    <w:abstractNumId w:val="68"/>
  </w:num>
  <w:num w:numId="36">
    <w:abstractNumId w:val="11"/>
  </w:num>
  <w:num w:numId="37">
    <w:abstractNumId w:val="48"/>
  </w:num>
  <w:num w:numId="38">
    <w:abstractNumId w:val="26"/>
  </w:num>
  <w:num w:numId="39">
    <w:abstractNumId w:val="47"/>
  </w:num>
  <w:num w:numId="40">
    <w:abstractNumId w:val="45"/>
  </w:num>
  <w:num w:numId="41">
    <w:abstractNumId w:val="17"/>
  </w:num>
  <w:num w:numId="42">
    <w:abstractNumId w:val="43"/>
  </w:num>
  <w:num w:numId="43">
    <w:abstractNumId w:val="16"/>
  </w:num>
  <w:num w:numId="44">
    <w:abstractNumId w:val="13"/>
  </w:num>
  <w:num w:numId="45">
    <w:abstractNumId w:val="1"/>
  </w:num>
  <w:num w:numId="46">
    <w:abstractNumId w:val="19"/>
  </w:num>
  <w:num w:numId="47">
    <w:abstractNumId w:val="62"/>
  </w:num>
  <w:num w:numId="48">
    <w:abstractNumId w:val="52"/>
  </w:num>
  <w:num w:numId="49">
    <w:abstractNumId w:val="9"/>
  </w:num>
  <w:num w:numId="50">
    <w:abstractNumId w:val="56"/>
  </w:num>
  <w:num w:numId="51">
    <w:abstractNumId w:val="69"/>
  </w:num>
  <w:num w:numId="52">
    <w:abstractNumId w:val="5"/>
  </w:num>
  <w:num w:numId="53">
    <w:abstractNumId w:val="2"/>
  </w:num>
  <w:num w:numId="54">
    <w:abstractNumId w:val="42"/>
  </w:num>
  <w:num w:numId="55">
    <w:abstractNumId w:val="0"/>
  </w:num>
  <w:num w:numId="56">
    <w:abstractNumId w:val="7"/>
  </w:num>
  <w:num w:numId="57">
    <w:abstractNumId w:val="41"/>
  </w:num>
  <w:num w:numId="58">
    <w:abstractNumId w:val="37"/>
  </w:num>
  <w:num w:numId="59">
    <w:abstractNumId w:val="23"/>
  </w:num>
  <w:num w:numId="60">
    <w:abstractNumId w:val="51"/>
  </w:num>
  <w:num w:numId="61">
    <w:abstractNumId w:val="18"/>
  </w:num>
  <w:num w:numId="62">
    <w:abstractNumId w:val="59"/>
  </w:num>
  <w:num w:numId="63">
    <w:abstractNumId w:val="32"/>
  </w:num>
  <w:num w:numId="64">
    <w:abstractNumId w:val="34"/>
  </w:num>
  <w:num w:numId="65">
    <w:abstractNumId w:val="30"/>
  </w:num>
  <w:num w:numId="66">
    <w:abstractNumId w:val="12"/>
  </w:num>
  <w:num w:numId="67">
    <w:abstractNumId w:val="57"/>
  </w:num>
  <w:num w:numId="68">
    <w:abstractNumId w:val="22"/>
  </w:num>
  <w:num w:numId="69">
    <w:abstractNumId w:val="10"/>
  </w:num>
  <w:num w:numId="70">
    <w:abstractNumId w:val="35"/>
  </w:num>
  <w:numIdMacAtCleanup w:val="6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hideGrammaticalErrors/>
  <w:proofState w:grammar="clean"/>
  <w:stylePaneFormatFilter w:val="3F01"/>
  <w:defaultTabStop w:val="720"/>
  <w:characterSpacingControl w:val="doNotCompress"/>
  <w:compat/>
  <w:rsids>
    <w:rsidRoot w:val="003D6118"/>
    <w:rsid w:val="00000DA9"/>
    <w:rsid w:val="00001988"/>
    <w:rsid w:val="00002196"/>
    <w:rsid w:val="000028D4"/>
    <w:rsid w:val="00003181"/>
    <w:rsid w:val="00003A09"/>
    <w:rsid w:val="00004404"/>
    <w:rsid w:val="00004A00"/>
    <w:rsid w:val="00005D7B"/>
    <w:rsid w:val="00006400"/>
    <w:rsid w:val="00006648"/>
    <w:rsid w:val="00006DD5"/>
    <w:rsid w:val="000077D5"/>
    <w:rsid w:val="0001138E"/>
    <w:rsid w:val="0001297B"/>
    <w:rsid w:val="000134E6"/>
    <w:rsid w:val="000135AC"/>
    <w:rsid w:val="00013FF5"/>
    <w:rsid w:val="000142BF"/>
    <w:rsid w:val="00014E79"/>
    <w:rsid w:val="000151F2"/>
    <w:rsid w:val="0001588F"/>
    <w:rsid w:val="00015F32"/>
    <w:rsid w:val="000164D6"/>
    <w:rsid w:val="00016C7E"/>
    <w:rsid w:val="000212BC"/>
    <w:rsid w:val="00021D5E"/>
    <w:rsid w:val="00022BBC"/>
    <w:rsid w:val="00023987"/>
    <w:rsid w:val="00024F7A"/>
    <w:rsid w:val="000255C0"/>
    <w:rsid w:val="00025B2D"/>
    <w:rsid w:val="00025FFC"/>
    <w:rsid w:val="00026D5A"/>
    <w:rsid w:val="0002759F"/>
    <w:rsid w:val="00027A3B"/>
    <w:rsid w:val="00030E4B"/>
    <w:rsid w:val="0003161B"/>
    <w:rsid w:val="000323A0"/>
    <w:rsid w:val="00032646"/>
    <w:rsid w:val="000334D6"/>
    <w:rsid w:val="0003375F"/>
    <w:rsid w:val="00033883"/>
    <w:rsid w:val="0003401A"/>
    <w:rsid w:val="00035C1C"/>
    <w:rsid w:val="00035EC7"/>
    <w:rsid w:val="000360BF"/>
    <w:rsid w:val="00036601"/>
    <w:rsid w:val="000366CA"/>
    <w:rsid w:val="0004081F"/>
    <w:rsid w:val="0004217C"/>
    <w:rsid w:val="0004298D"/>
    <w:rsid w:val="000437E2"/>
    <w:rsid w:val="00043B4B"/>
    <w:rsid w:val="0004577C"/>
    <w:rsid w:val="000460BE"/>
    <w:rsid w:val="000469EB"/>
    <w:rsid w:val="00047096"/>
    <w:rsid w:val="00047467"/>
    <w:rsid w:val="00047831"/>
    <w:rsid w:val="000500C7"/>
    <w:rsid w:val="00050C0F"/>
    <w:rsid w:val="00051529"/>
    <w:rsid w:val="00053341"/>
    <w:rsid w:val="000534D7"/>
    <w:rsid w:val="00053E20"/>
    <w:rsid w:val="000547AC"/>
    <w:rsid w:val="00055A1C"/>
    <w:rsid w:val="0005649B"/>
    <w:rsid w:val="00060189"/>
    <w:rsid w:val="00060243"/>
    <w:rsid w:val="000622C6"/>
    <w:rsid w:val="00065466"/>
    <w:rsid w:val="0006555F"/>
    <w:rsid w:val="00065873"/>
    <w:rsid w:val="00065DE9"/>
    <w:rsid w:val="00065F70"/>
    <w:rsid w:val="00067BA8"/>
    <w:rsid w:val="00070010"/>
    <w:rsid w:val="000707B2"/>
    <w:rsid w:val="00070AF2"/>
    <w:rsid w:val="000717CD"/>
    <w:rsid w:val="00072340"/>
    <w:rsid w:val="00072646"/>
    <w:rsid w:val="0007376A"/>
    <w:rsid w:val="0007422D"/>
    <w:rsid w:val="000744F0"/>
    <w:rsid w:val="00075797"/>
    <w:rsid w:val="00076C22"/>
    <w:rsid w:val="00077E1F"/>
    <w:rsid w:val="0008067A"/>
    <w:rsid w:val="0008127A"/>
    <w:rsid w:val="0008173D"/>
    <w:rsid w:val="00081DFA"/>
    <w:rsid w:val="00083C14"/>
    <w:rsid w:val="00084327"/>
    <w:rsid w:val="000843AD"/>
    <w:rsid w:val="00084D83"/>
    <w:rsid w:val="00085164"/>
    <w:rsid w:val="00085A90"/>
    <w:rsid w:val="00086889"/>
    <w:rsid w:val="00086B67"/>
    <w:rsid w:val="0008752A"/>
    <w:rsid w:val="000877FD"/>
    <w:rsid w:val="0009003D"/>
    <w:rsid w:val="00092535"/>
    <w:rsid w:val="00092954"/>
    <w:rsid w:val="000929D3"/>
    <w:rsid w:val="00092BFA"/>
    <w:rsid w:val="00094635"/>
    <w:rsid w:val="00096F6A"/>
    <w:rsid w:val="000A149A"/>
    <w:rsid w:val="000A1CF2"/>
    <w:rsid w:val="000A1D9C"/>
    <w:rsid w:val="000A2265"/>
    <w:rsid w:val="000A24B2"/>
    <w:rsid w:val="000A2562"/>
    <w:rsid w:val="000A366E"/>
    <w:rsid w:val="000A3802"/>
    <w:rsid w:val="000A5340"/>
    <w:rsid w:val="000A56ED"/>
    <w:rsid w:val="000A5909"/>
    <w:rsid w:val="000A5995"/>
    <w:rsid w:val="000A6860"/>
    <w:rsid w:val="000A697B"/>
    <w:rsid w:val="000A6E26"/>
    <w:rsid w:val="000A6EA8"/>
    <w:rsid w:val="000B06BA"/>
    <w:rsid w:val="000B1F95"/>
    <w:rsid w:val="000B1FF7"/>
    <w:rsid w:val="000B2984"/>
    <w:rsid w:val="000B2BF7"/>
    <w:rsid w:val="000B2EA0"/>
    <w:rsid w:val="000B2FC8"/>
    <w:rsid w:val="000B370E"/>
    <w:rsid w:val="000B399B"/>
    <w:rsid w:val="000B45FD"/>
    <w:rsid w:val="000B4641"/>
    <w:rsid w:val="000B52D9"/>
    <w:rsid w:val="000B5324"/>
    <w:rsid w:val="000B547F"/>
    <w:rsid w:val="000B554F"/>
    <w:rsid w:val="000B56BF"/>
    <w:rsid w:val="000B640B"/>
    <w:rsid w:val="000B6940"/>
    <w:rsid w:val="000B736F"/>
    <w:rsid w:val="000B79A9"/>
    <w:rsid w:val="000B7F17"/>
    <w:rsid w:val="000C0B8F"/>
    <w:rsid w:val="000C1C6B"/>
    <w:rsid w:val="000C1F3C"/>
    <w:rsid w:val="000C2926"/>
    <w:rsid w:val="000C301C"/>
    <w:rsid w:val="000C4BA4"/>
    <w:rsid w:val="000C4E7C"/>
    <w:rsid w:val="000C517C"/>
    <w:rsid w:val="000C598D"/>
    <w:rsid w:val="000C5F25"/>
    <w:rsid w:val="000C61CD"/>
    <w:rsid w:val="000C6466"/>
    <w:rsid w:val="000D0398"/>
    <w:rsid w:val="000D039A"/>
    <w:rsid w:val="000D04B5"/>
    <w:rsid w:val="000D1ACA"/>
    <w:rsid w:val="000D1E27"/>
    <w:rsid w:val="000D259D"/>
    <w:rsid w:val="000D3149"/>
    <w:rsid w:val="000D40F3"/>
    <w:rsid w:val="000D5C01"/>
    <w:rsid w:val="000D5CC0"/>
    <w:rsid w:val="000D7B78"/>
    <w:rsid w:val="000E1D32"/>
    <w:rsid w:val="000E33A0"/>
    <w:rsid w:val="000E35C1"/>
    <w:rsid w:val="000E3BD0"/>
    <w:rsid w:val="000E447B"/>
    <w:rsid w:val="000E5CF8"/>
    <w:rsid w:val="000E7444"/>
    <w:rsid w:val="000F002C"/>
    <w:rsid w:val="000F0722"/>
    <w:rsid w:val="000F0E00"/>
    <w:rsid w:val="000F10BC"/>
    <w:rsid w:val="000F24F1"/>
    <w:rsid w:val="000F340D"/>
    <w:rsid w:val="000F342A"/>
    <w:rsid w:val="000F35E9"/>
    <w:rsid w:val="000F459D"/>
    <w:rsid w:val="000F4CC2"/>
    <w:rsid w:val="000F50FB"/>
    <w:rsid w:val="000F5710"/>
    <w:rsid w:val="000F5885"/>
    <w:rsid w:val="000F5C81"/>
    <w:rsid w:val="000F6E7F"/>
    <w:rsid w:val="000F738E"/>
    <w:rsid w:val="00101B8D"/>
    <w:rsid w:val="001024F6"/>
    <w:rsid w:val="001032FE"/>
    <w:rsid w:val="0010357E"/>
    <w:rsid w:val="00104DD7"/>
    <w:rsid w:val="001059BE"/>
    <w:rsid w:val="00105E82"/>
    <w:rsid w:val="00106630"/>
    <w:rsid w:val="00107B7D"/>
    <w:rsid w:val="00107E74"/>
    <w:rsid w:val="0011016F"/>
    <w:rsid w:val="00110A52"/>
    <w:rsid w:val="00111561"/>
    <w:rsid w:val="001131F8"/>
    <w:rsid w:val="0011324E"/>
    <w:rsid w:val="00113266"/>
    <w:rsid w:val="00113566"/>
    <w:rsid w:val="00116409"/>
    <w:rsid w:val="0011722D"/>
    <w:rsid w:val="001175A1"/>
    <w:rsid w:val="00120283"/>
    <w:rsid w:val="0012085C"/>
    <w:rsid w:val="0012093A"/>
    <w:rsid w:val="00120C66"/>
    <w:rsid w:val="00120CC1"/>
    <w:rsid w:val="00121686"/>
    <w:rsid w:val="00121BFB"/>
    <w:rsid w:val="001223C3"/>
    <w:rsid w:val="00122D97"/>
    <w:rsid w:val="00123245"/>
    <w:rsid w:val="001238A3"/>
    <w:rsid w:val="00124BDA"/>
    <w:rsid w:val="0012619B"/>
    <w:rsid w:val="001273B7"/>
    <w:rsid w:val="00127480"/>
    <w:rsid w:val="0012763A"/>
    <w:rsid w:val="00130241"/>
    <w:rsid w:val="00131203"/>
    <w:rsid w:val="00131F89"/>
    <w:rsid w:val="00133BBE"/>
    <w:rsid w:val="00133E05"/>
    <w:rsid w:val="0013665E"/>
    <w:rsid w:val="00136A64"/>
    <w:rsid w:val="00136C51"/>
    <w:rsid w:val="001374DB"/>
    <w:rsid w:val="00137AB4"/>
    <w:rsid w:val="00137CA2"/>
    <w:rsid w:val="001402FA"/>
    <w:rsid w:val="00140391"/>
    <w:rsid w:val="001412AF"/>
    <w:rsid w:val="00141875"/>
    <w:rsid w:val="00141909"/>
    <w:rsid w:val="00142A73"/>
    <w:rsid w:val="00142AB7"/>
    <w:rsid w:val="00142D6E"/>
    <w:rsid w:val="0014396C"/>
    <w:rsid w:val="00143C16"/>
    <w:rsid w:val="00145326"/>
    <w:rsid w:val="001457A8"/>
    <w:rsid w:val="001457E8"/>
    <w:rsid w:val="00145955"/>
    <w:rsid w:val="00146562"/>
    <w:rsid w:val="001466C3"/>
    <w:rsid w:val="00147538"/>
    <w:rsid w:val="0014759A"/>
    <w:rsid w:val="001477E6"/>
    <w:rsid w:val="00150610"/>
    <w:rsid w:val="00150EAF"/>
    <w:rsid w:val="00151B2D"/>
    <w:rsid w:val="00152AB2"/>
    <w:rsid w:val="00153D12"/>
    <w:rsid w:val="00155B6A"/>
    <w:rsid w:val="00156A75"/>
    <w:rsid w:val="001571A5"/>
    <w:rsid w:val="001577F7"/>
    <w:rsid w:val="00157A38"/>
    <w:rsid w:val="00160CE6"/>
    <w:rsid w:val="0016108D"/>
    <w:rsid w:val="001623E7"/>
    <w:rsid w:val="00162F65"/>
    <w:rsid w:val="001640FF"/>
    <w:rsid w:val="001646FB"/>
    <w:rsid w:val="00164E43"/>
    <w:rsid w:val="0016503C"/>
    <w:rsid w:val="001654D5"/>
    <w:rsid w:val="00165E7D"/>
    <w:rsid w:val="00166865"/>
    <w:rsid w:val="0016690A"/>
    <w:rsid w:val="00166B96"/>
    <w:rsid w:val="00166CE0"/>
    <w:rsid w:val="001670A0"/>
    <w:rsid w:val="001671FF"/>
    <w:rsid w:val="00167AED"/>
    <w:rsid w:val="00170B0D"/>
    <w:rsid w:val="00170BD5"/>
    <w:rsid w:val="00170DD2"/>
    <w:rsid w:val="00171027"/>
    <w:rsid w:val="001710F4"/>
    <w:rsid w:val="001719E9"/>
    <w:rsid w:val="00171BD3"/>
    <w:rsid w:val="00172426"/>
    <w:rsid w:val="001757D9"/>
    <w:rsid w:val="00175A0E"/>
    <w:rsid w:val="0017635F"/>
    <w:rsid w:val="00176472"/>
    <w:rsid w:val="00176C8B"/>
    <w:rsid w:val="00176F5F"/>
    <w:rsid w:val="001770CF"/>
    <w:rsid w:val="00177187"/>
    <w:rsid w:val="00177426"/>
    <w:rsid w:val="001811AB"/>
    <w:rsid w:val="001812D1"/>
    <w:rsid w:val="001824E6"/>
    <w:rsid w:val="00182983"/>
    <w:rsid w:val="00182BA8"/>
    <w:rsid w:val="00183431"/>
    <w:rsid w:val="00183A6E"/>
    <w:rsid w:val="0018566F"/>
    <w:rsid w:val="00185E33"/>
    <w:rsid w:val="001872FE"/>
    <w:rsid w:val="001876C7"/>
    <w:rsid w:val="00190E58"/>
    <w:rsid w:val="001912E9"/>
    <w:rsid w:val="00191737"/>
    <w:rsid w:val="00191813"/>
    <w:rsid w:val="00191AAC"/>
    <w:rsid w:val="00192533"/>
    <w:rsid w:val="00193762"/>
    <w:rsid w:val="00193E26"/>
    <w:rsid w:val="001941C8"/>
    <w:rsid w:val="00194318"/>
    <w:rsid w:val="001964DA"/>
    <w:rsid w:val="0019657E"/>
    <w:rsid w:val="001970DA"/>
    <w:rsid w:val="00197A83"/>
    <w:rsid w:val="001A048E"/>
    <w:rsid w:val="001A088C"/>
    <w:rsid w:val="001A1696"/>
    <w:rsid w:val="001A1C9B"/>
    <w:rsid w:val="001A30D9"/>
    <w:rsid w:val="001A4B68"/>
    <w:rsid w:val="001A5147"/>
    <w:rsid w:val="001A59C9"/>
    <w:rsid w:val="001A67B5"/>
    <w:rsid w:val="001A6808"/>
    <w:rsid w:val="001A6F73"/>
    <w:rsid w:val="001B0AB3"/>
    <w:rsid w:val="001B0DBA"/>
    <w:rsid w:val="001B2091"/>
    <w:rsid w:val="001B398A"/>
    <w:rsid w:val="001B3C90"/>
    <w:rsid w:val="001B5C17"/>
    <w:rsid w:val="001B67D3"/>
    <w:rsid w:val="001B740C"/>
    <w:rsid w:val="001B7713"/>
    <w:rsid w:val="001B7863"/>
    <w:rsid w:val="001B7B15"/>
    <w:rsid w:val="001C0044"/>
    <w:rsid w:val="001C0763"/>
    <w:rsid w:val="001C162C"/>
    <w:rsid w:val="001C264E"/>
    <w:rsid w:val="001C27D9"/>
    <w:rsid w:val="001C2AE1"/>
    <w:rsid w:val="001C4C55"/>
    <w:rsid w:val="001C5102"/>
    <w:rsid w:val="001C795C"/>
    <w:rsid w:val="001C7E25"/>
    <w:rsid w:val="001D0928"/>
    <w:rsid w:val="001D0C2A"/>
    <w:rsid w:val="001D13BE"/>
    <w:rsid w:val="001D2420"/>
    <w:rsid w:val="001D347D"/>
    <w:rsid w:val="001D3A3B"/>
    <w:rsid w:val="001D3C04"/>
    <w:rsid w:val="001D46AA"/>
    <w:rsid w:val="001D4CCC"/>
    <w:rsid w:val="001D5E7F"/>
    <w:rsid w:val="001D68DE"/>
    <w:rsid w:val="001D78BC"/>
    <w:rsid w:val="001D7985"/>
    <w:rsid w:val="001E014D"/>
    <w:rsid w:val="001E0310"/>
    <w:rsid w:val="001E04DA"/>
    <w:rsid w:val="001E17EA"/>
    <w:rsid w:val="001E1966"/>
    <w:rsid w:val="001E3203"/>
    <w:rsid w:val="001E32A4"/>
    <w:rsid w:val="001E3A3C"/>
    <w:rsid w:val="001E3D35"/>
    <w:rsid w:val="001E3EA4"/>
    <w:rsid w:val="001E4730"/>
    <w:rsid w:val="001E4912"/>
    <w:rsid w:val="001E573D"/>
    <w:rsid w:val="001E5957"/>
    <w:rsid w:val="001E72DF"/>
    <w:rsid w:val="001E77D5"/>
    <w:rsid w:val="001F00A0"/>
    <w:rsid w:val="001F110C"/>
    <w:rsid w:val="001F1376"/>
    <w:rsid w:val="001F163F"/>
    <w:rsid w:val="001F18D5"/>
    <w:rsid w:val="001F2200"/>
    <w:rsid w:val="001F2AB5"/>
    <w:rsid w:val="001F3184"/>
    <w:rsid w:val="001F3600"/>
    <w:rsid w:val="001F40A8"/>
    <w:rsid w:val="001F4B7D"/>
    <w:rsid w:val="001F4C6F"/>
    <w:rsid w:val="001F5148"/>
    <w:rsid w:val="001F5AB7"/>
    <w:rsid w:val="001F5CA3"/>
    <w:rsid w:val="001F669D"/>
    <w:rsid w:val="001F6C0B"/>
    <w:rsid w:val="001F6C1F"/>
    <w:rsid w:val="001F73E6"/>
    <w:rsid w:val="001F74F6"/>
    <w:rsid w:val="00200790"/>
    <w:rsid w:val="0020132C"/>
    <w:rsid w:val="00201569"/>
    <w:rsid w:val="00201FBA"/>
    <w:rsid w:val="00202992"/>
    <w:rsid w:val="00203A8D"/>
    <w:rsid w:val="002057C9"/>
    <w:rsid w:val="00205C66"/>
    <w:rsid w:val="002060A7"/>
    <w:rsid w:val="002063BE"/>
    <w:rsid w:val="00207941"/>
    <w:rsid w:val="002102E8"/>
    <w:rsid w:val="00210EC3"/>
    <w:rsid w:val="0021168F"/>
    <w:rsid w:val="002135C0"/>
    <w:rsid w:val="0021395C"/>
    <w:rsid w:val="00213BF5"/>
    <w:rsid w:val="00215226"/>
    <w:rsid w:val="00216CD0"/>
    <w:rsid w:val="00217D22"/>
    <w:rsid w:val="00220785"/>
    <w:rsid w:val="0022095C"/>
    <w:rsid w:val="00220C86"/>
    <w:rsid w:val="00221D69"/>
    <w:rsid w:val="00222056"/>
    <w:rsid w:val="00222BF0"/>
    <w:rsid w:val="00223205"/>
    <w:rsid w:val="00224A9A"/>
    <w:rsid w:val="00224F93"/>
    <w:rsid w:val="00225398"/>
    <w:rsid w:val="00225FC4"/>
    <w:rsid w:val="00226843"/>
    <w:rsid w:val="00230A42"/>
    <w:rsid w:val="00231656"/>
    <w:rsid w:val="00232024"/>
    <w:rsid w:val="00232B05"/>
    <w:rsid w:val="0023309B"/>
    <w:rsid w:val="00233B25"/>
    <w:rsid w:val="0023494B"/>
    <w:rsid w:val="00234980"/>
    <w:rsid w:val="00235A31"/>
    <w:rsid w:val="00236F78"/>
    <w:rsid w:val="00241EE1"/>
    <w:rsid w:val="00243BF9"/>
    <w:rsid w:val="00243CB5"/>
    <w:rsid w:val="00245547"/>
    <w:rsid w:val="00245AE4"/>
    <w:rsid w:val="00245E20"/>
    <w:rsid w:val="0024662B"/>
    <w:rsid w:val="00246643"/>
    <w:rsid w:val="00247052"/>
    <w:rsid w:val="0024736B"/>
    <w:rsid w:val="002501B6"/>
    <w:rsid w:val="002502D9"/>
    <w:rsid w:val="00253544"/>
    <w:rsid w:val="0025420E"/>
    <w:rsid w:val="00254248"/>
    <w:rsid w:val="00254F60"/>
    <w:rsid w:val="00255188"/>
    <w:rsid w:val="002554A0"/>
    <w:rsid w:val="00255BB1"/>
    <w:rsid w:val="0025631F"/>
    <w:rsid w:val="00257854"/>
    <w:rsid w:val="00257A97"/>
    <w:rsid w:val="00257E4C"/>
    <w:rsid w:val="0026158F"/>
    <w:rsid w:val="00261B89"/>
    <w:rsid w:val="0026207A"/>
    <w:rsid w:val="002620E0"/>
    <w:rsid w:val="002644A2"/>
    <w:rsid w:val="00264680"/>
    <w:rsid w:val="00266728"/>
    <w:rsid w:val="00266F96"/>
    <w:rsid w:val="0026756F"/>
    <w:rsid w:val="0026771F"/>
    <w:rsid w:val="002701ED"/>
    <w:rsid w:val="0027131A"/>
    <w:rsid w:val="00271E48"/>
    <w:rsid w:val="00272B2D"/>
    <w:rsid w:val="00272EF5"/>
    <w:rsid w:val="002741D9"/>
    <w:rsid w:val="00274D1B"/>
    <w:rsid w:val="002752B9"/>
    <w:rsid w:val="002757AA"/>
    <w:rsid w:val="0027582B"/>
    <w:rsid w:val="002765E5"/>
    <w:rsid w:val="002768A6"/>
    <w:rsid w:val="0027693C"/>
    <w:rsid w:val="00276D71"/>
    <w:rsid w:val="00280847"/>
    <w:rsid w:val="002809C3"/>
    <w:rsid w:val="002818EE"/>
    <w:rsid w:val="00282C2A"/>
    <w:rsid w:val="0028414C"/>
    <w:rsid w:val="002842A4"/>
    <w:rsid w:val="00284BBE"/>
    <w:rsid w:val="00285665"/>
    <w:rsid w:val="002858FB"/>
    <w:rsid w:val="00285F15"/>
    <w:rsid w:val="002860A1"/>
    <w:rsid w:val="00286383"/>
    <w:rsid w:val="002865DE"/>
    <w:rsid w:val="002872FF"/>
    <w:rsid w:val="0029020D"/>
    <w:rsid w:val="0029065B"/>
    <w:rsid w:val="002906F6"/>
    <w:rsid w:val="00290A0E"/>
    <w:rsid w:val="00291DEF"/>
    <w:rsid w:val="00292D0B"/>
    <w:rsid w:val="0029343C"/>
    <w:rsid w:val="002940B5"/>
    <w:rsid w:val="002941D8"/>
    <w:rsid w:val="00295F01"/>
    <w:rsid w:val="00295F4A"/>
    <w:rsid w:val="00296019"/>
    <w:rsid w:val="002A1078"/>
    <w:rsid w:val="002A1FCE"/>
    <w:rsid w:val="002A2147"/>
    <w:rsid w:val="002A348F"/>
    <w:rsid w:val="002A3FBF"/>
    <w:rsid w:val="002A5F2D"/>
    <w:rsid w:val="002A67C6"/>
    <w:rsid w:val="002A747F"/>
    <w:rsid w:val="002A76A8"/>
    <w:rsid w:val="002A789B"/>
    <w:rsid w:val="002A7EF3"/>
    <w:rsid w:val="002B1355"/>
    <w:rsid w:val="002B2765"/>
    <w:rsid w:val="002B4202"/>
    <w:rsid w:val="002B48F2"/>
    <w:rsid w:val="002B6833"/>
    <w:rsid w:val="002B6869"/>
    <w:rsid w:val="002B74A2"/>
    <w:rsid w:val="002B776D"/>
    <w:rsid w:val="002B7D33"/>
    <w:rsid w:val="002C00F8"/>
    <w:rsid w:val="002C0445"/>
    <w:rsid w:val="002C0E94"/>
    <w:rsid w:val="002C138C"/>
    <w:rsid w:val="002C146B"/>
    <w:rsid w:val="002C2C2B"/>
    <w:rsid w:val="002C356B"/>
    <w:rsid w:val="002C49A4"/>
    <w:rsid w:val="002C4C5C"/>
    <w:rsid w:val="002C5A4D"/>
    <w:rsid w:val="002C5A88"/>
    <w:rsid w:val="002C5ECA"/>
    <w:rsid w:val="002C70DF"/>
    <w:rsid w:val="002C7835"/>
    <w:rsid w:val="002D1BB4"/>
    <w:rsid w:val="002D2860"/>
    <w:rsid w:val="002D3679"/>
    <w:rsid w:val="002D37D3"/>
    <w:rsid w:val="002D39E4"/>
    <w:rsid w:val="002D3EE3"/>
    <w:rsid w:val="002D5653"/>
    <w:rsid w:val="002D5F70"/>
    <w:rsid w:val="002D62A3"/>
    <w:rsid w:val="002D67C3"/>
    <w:rsid w:val="002D6CCA"/>
    <w:rsid w:val="002D70A1"/>
    <w:rsid w:val="002D7662"/>
    <w:rsid w:val="002D7819"/>
    <w:rsid w:val="002D7C32"/>
    <w:rsid w:val="002D7FBE"/>
    <w:rsid w:val="002D7FEB"/>
    <w:rsid w:val="002E031E"/>
    <w:rsid w:val="002E25DC"/>
    <w:rsid w:val="002E2625"/>
    <w:rsid w:val="002E31E6"/>
    <w:rsid w:val="002E33C7"/>
    <w:rsid w:val="002E45D1"/>
    <w:rsid w:val="002E49F3"/>
    <w:rsid w:val="002E530D"/>
    <w:rsid w:val="002E5457"/>
    <w:rsid w:val="002E5812"/>
    <w:rsid w:val="002E5946"/>
    <w:rsid w:val="002E5DBE"/>
    <w:rsid w:val="002E6265"/>
    <w:rsid w:val="002E62C8"/>
    <w:rsid w:val="002E63E6"/>
    <w:rsid w:val="002E6596"/>
    <w:rsid w:val="002E6C9B"/>
    <w:rsid w:val="002E763B"/>
    <w:rsid w:val="002F05F7"/>
    <w:rsid w:val="002F0D28"/>
    <w:rsid w:val="002F19A3"/>
    <w:rsid w:val="002F1EB8"/>
    <w:rsid w:val="002F2157"/>
    <w:rsid w:val="002F2E62"/>
    <w:rsid w:val="002F3257"/>
    <w:rsid w:val="002F32AD"/>
    <w:rsid w:val="002F35D5"/>
    <w:rsid w:val="002F362E"/>
    <w:rsid w:val="002F3CB4"/>
    <w:rsid w:val="002F4040"/>
    <w:rsid w:val="002F5898"/>
    <w:rsid w:val="002F6949"/>
    <w:rsid w:val="002F6FA9"/>
    <w:rsid w:val="002F7D72"/>
    <w:rsid w:val="00300074"/>
    <w:rsid w:val="0030043F"/>
    <w:rsid w:val="00300C88"/>
    <w:rsid w:val="00302347"/>
    <w:rsid w:val="00302384"/>
    <w:rsid w:val="00302EDD"/>
    <w:rsid w:val="003034C3"/>
    <w:rsid w:val="00303FB4"/>
    <w:rsid w:val="0030485F"/>
    <w:rsid w:val="003051F1"/>
    <w:rsid w:val="00306C2C"/>
    <w:rsid w:val="00307032"/>
    <w:rsid w:val="003078C3"/>
    <w:rsid w:val="00310F20"/>
    <w:rsid w:val="0031116E"/>
    <w:rsid w:val="00312098"/>
    <w:rsid w:val="003123FF"/>
    <w:rsid w:val="003129FA"/>
    <w:rsid w:val="00312ED2"/>
    <w:rsid w:val="0031346F"/>
    <w:rsid w:val="003139FD"/>
    <w:rsid w:val="00313DB8"/>
    <w:rsid w:val="00314228"/>
    <w:rsid w:val="0031470B"/>
    <w:rsid w:val="003149DD"/>
    <w:rsid w:val="00314ABB"/>
    <w:rsid w:val="00314C2F"/>
    <w:rsid w:val="00314F18"/>
    <w:rsid w:val="00314F23"/>
    <w:rsid w:val="00314F35"/>
    <w:rsid w:val="003155A7"/>
    <w:rsid w:val="00315B2D"/>
    <w:rsid w:val="00316D85"/>
    <w:rsid w:val="00316EF3"/>
    <w:rsid w:val="00320596"/>
    <w:rsid w:val="0032319D"/>
    <w:rsid w:val="003231D3"/>
    <w:rsid w:val="0032329F"/>
    <w:rsid w:val="003234C1"/>
    <w:rsid w:val="00323669"/>
    <w:rsid w:val="003239AF"/>
    <w:rsid w:val="00324CBE"/>
    <w:rsid w:val="00325AC5"/>
    <w:rsid w:val="00325E47"/>
    <w:rsid w:val="00326421"/>
    <w:rsid w:val="00327001"/>
    <w:rsid w:val="003271A6"/>
    <w:rsid w:val="0032735A"/>
    <w:rsid w:val="00327977"/>
    <w:rsid w:val="00327A81"/>
    <w:rsid w:val="0033069B"/>
    <w:rsid w:val="003308C1"/>
    <w:rsid w:val="00332EE5"/>
    <w:rsid w:val="00333844"/>
    <w:rsid w:val="003339C7"/>
    <w:rsid w:val="00333FE0"/>
    <w:rsid w:val="0033448F"/>
    <w:rsid w:val="00334574"/>
    <w:rsid w:val="00334DE6"/>
    <w:rsid w:val="00337439"/>
    <w:rsid w:val="00337DE5"/>
    <w:rsid w:val="003409B3"/>
    <w:rsid w:val="00340A25"/>
    <w:rsid w:val="00342940"/>
    <w:rsid w:val="00342CD7"/>
    <w:rsid w:val="003434FA"/>
    <w:rsid w:val="003436BD"/>
    <w:rsid w:val="003449CE"/>
    <w:rsid w:val="00345393"/>
    <w:rsid w:val="0034799B"/>
    <w:rsid w:val="00347C15"/>
    <w:rsid w:val="0035019B"/>
    <w:rsid w:val="00350298"/>
    <w:rsid w:val="00350A73"/>
    <w:rsid w:val="00351A3C"/>
    <w:rsid w:val="00351BF0"/>
    <w:rsid w:val="00351CB9"/>
    <w:rsid w:val="003524B8"/>
    <w:rsid w:val="00353A5F"/>
    <w:rsid w:val="00353FBF"/>
    <w:rsid w:val="00354407"/>
    <w:rsid w:val="00354616"/>
    <w:rsid w:val="0035478C"/>
    <w:rsid w:val="00355970"/>
    <w:rsid w:val="00357141"/>
    <w:rsid w:val="00357D0E"/>
    <w:rsid w:val="00360340"/>
    <w:rsid w:val="003605FC"/>
    <w:rsid w:val="00360691"/>
    <w:rsid w:val="00361808"/>
    <w:rsid w:val="00361AE2"/>
    <w:rsid w:val="00361D74"/>
    <w:rsid w:val="003625C6"/>
    <w:rsid w:val="0036273C"/>
    <w:rsid w:val="00363360"/>
    <w:rsid w:val="00363FCD"/>
    <w:rsid w:val="003646D6"/>
    <w:rsid w:val="00364E96"/>
    <w:rsid w:val="00365105"/>
    <w:rsid w:val="003657B9"/>
    <w:rsid w:val="00366A7D"/>
    <w:rsid w:val="003704C1"/>
    <w:rsid w:val="00370683"/>
    <w:rsid w:val="00371027"/>
    <w:rsid w:val="00371626"/>
    <w:rsid w:val="00371633"/>
    <w:rsid w:val="00371B63"/>
    <w:rsid w:val="0037200A"/>
    <w:rsid w:val="00373EC4"/>
    <w:rsid w:val="00374284"/>
    <w:rsid w:val="00375CED"/>
    <w:rsid w:val="003761E9"/>
    <w:rsid w:val="003764AC"/>
    <w:rsid w:val="00377DBC"/>
    <w:rsid w:val="00377E1B"/>
    <w:rsid w:val="00380AE3"/>
    <w:rsid w:val="00381410"/>
    <w:rsid w:val="00381D16"/>
    <w:rsid w:val="0038298B"/>
    <w:rsid w:val="003832E9"/>
    <w:rsid w:val="00386490"/>
    <w:rsid w:val="0039077B"/>
    <w:rsid w:val="00391695"/>
    <w:rsid w:val="003919C0"/>
    <w:rsid w:val="00391FA5"/>
    <w:rsid w:val="00392040"/>
    <w:rsid w:val="003921EC"/>
    <w:rsid w:val="00392882"/>
    <w:rsid w:val="003932D5"/>
    <w:rsid w:val="00393C84"/>
    <w:rsid w:val="00393D9A"/>
    <w:rsid w:val="0039433B"/>
    <w:rsid w:val="00394387"/>
    <w:rsid w:val="0039448D"/>
    <w:rsid w:val="00394C82"/>
    <w:rsid w:val="0039537B"/>
    <w:rsid w:val="00395717"/>
    <w:rsid w:val="00396922"/>
    <w:rsid w:val="00396B61"/>
    <w:rsid w:val="00396C5C"/>
    <w:rsid w:val="00396F20"/>
    <w:rsid w:val="00397528"/>
    <w:rsid w:val="00397CF2"/>
    <w:rsid w:val="003A0239"/>
    <w:rsid w:val="003A06D2"/>
    <w:rsid w:val="003A122B"/>
    <w:rsid w:val="003A1AC1"/>
    <w:rsid w:val="003A1E1C"/>
    <w:rsid w:val="003A2763"/>
    <w:rsid w:val="003A28AF"/>
    <w:rsid w:val="003A29CE"/>
    <w:rsid w:val="003A2F60"/>
    <w:rsid w:val="003A3938"/>
    <w:rsid w:val="003A3C5C"/>
    <w:rsid w:val="003A46AF"/>
    <w:rsid w:val="003A53C0"/>
    <w:rsid w:val="003A5E09"/>
    <w:rsid w:val="003A6145"/>
    <w:rsid w:val="003A623D"/>
    <w:rsid w:val="003A6C8E"/>
    <w:rsid w:val="003A6D6E"/>
    <w:rsid w:val="003A77EB"/>
    <w:rsid w:val="003B0967"/>
    <w:rsid w:val="003B0F28"/>
    <w:rsid w:val="003B31AF"/>
    <w:rsid w:val="003B393F"/>
    <w:rsid w:val="003B4047"/>
    <w:rsid w:val="003B40B3"/>
    <w:rsid w:val="003B5A3F"/>
    <w:rsid w:val="003B5B2F"/>
    <w:rsid w:val="003B6B23"/>
    <w:rsid w:val="003B6DD8"/>
    <w:rsid w:val="003B6DED"/>
    <w:rsid w:val="003B72A7"/>
    <w:rsid w:val="003B79C8"/>
    <w:rsid w:val="003C1BDB"/>
    <w:rsid w:val="003C25BB"/>
    <w:rsid w:val="003C53A4"/>
    <w:rsid w:val="003C5A99"/>
    <w:rsid w:val="003C5B32"/>
    <w:rsid w:val="003C604A"/>
    <w:rsid w:val="003C613D"/>
    <w:rsid w:val="003C7735"/>
    <w:rsid w:val="003D0859"/>
    <w:rsid w:val="003D1A9B"/>
    <w:rsid w:val="003D1EFC"/>
    <w:rsid w:val="003D26B4"/>
    <w:rsid w:val="003D2B9F"/>
    <w:rsid w:val="003D3C7A"/>
    <w:rsid w:val="003D55E8"/>
    <w:rsid w:val="003D581F"/>
    <w:rsid w:val="003D5BD2"/>
    <w:rsid w:val="003D5E43"/>
    <w:rsid w:val="003D6118"/>
    <w:rsid w:val="003D68E9"/>
    <w:rsid w:val="003D75BF"/>
    <w:rsid w:val="003E0192"/>
    <w:rsid w:val="003E0367"/>
    <w:rsid w:val="003E059B"/>
    <w:rsid w:val="003E1287"/>
    <w:rsid w:val="003E1D5F"/>
    <w:rsid w:val="003E3898"/>
    <w:rsid w:val="003E43A4"/>
    <w:rsid w:val="003E48B0"/>
    <w:rsid w:val="003E4CC7"/>
    <w:rsid w:val="003E501A"/>
    <w:rsid w:val="003E6775"/>
    <w:rsid w:val="003E70AD"/>
    <w:rsid w:val="003E7313"/>
    <w:rsid w:val="003E7DC2"/>
    <w:rsid w:val="003F05EE"/>
    <w:rsid w:val="003F0C3B"/>
    <w:rsid w:val="003F1B1E"/>
    <w:rsid w:val="003F1C87"/>
    <w:rsid w:val="003F2B27"/>
    <w:rsid w:val="003F2CB1"/>
    <w:rsid w:val="003F317A"/>
    <w:rsid w:val="003F3686"/>
    <w:rsid w:val="003F3777"/>
    <w:rsid w:val="003F3A8B"/>
    <w:rsid w:val="003F3CF3"/>
    <w:rsid w:val="003F4473"/>
    <w:rsid w:val="003F4905"/>
    <w:rsid w:val="003F4F64"/>
    <w:rsid w:val="003F5F35"/>
    <w:rsid w:val="003F6C82"/>
    <w:rsid w:val="0040071B"/>
    <w:rsid w:val="00400721"/>
    <w:rsid w:val="00402CB4"/>
    <w:rsid w:val="00404D84"/>
    <w:rsid w:val="004057A3"/>
    <w:rsid w:val="0041011B"/>
    <w:rsid w:val="004112AC"/>
    <w:rsid w:val="00413341"/>
    <w:rsid w:val="004133FE"/>
    <w:rsid w:val="00413AC2"/>
    <w:rsid w:val="00414000"/>
    <w:rsid w:val="0041590F"/>
    <w:rsid w:val="00415B2B"/>
    <w:rsid w:val="004177A6"/>
    <w:rsid w:val="00420701"/>
    <w:rsid w:val="00420F2C"/>
    <w:rsid w:val="00421A27"/>
    <w:rsid w:val="00422CCF"/>
    <w:rsid w:val="00422D91"/>
    <w:rsid w:val="00422FDE"/>
    <w:rsid w:val="00424F15"/>
    <w:rsid w:val="00425187"/>
    <w:rsid w:val="00425F21"/>
    <w:rsid w:val="0042649D"/>
    <w:rsid w:val="00427086"/>
    <w:rsid w:val="004271C3"/>
    <w:rsid w:val="004276EB"/>
    <w:rsid w:val="00427A89"/>
    <w:rsid w:val="00427DBA"/>
    <w:rsid w:val="004307B9"/>
    <w:rsid w:val="00431C21"/>
    <w:rsid w:val="00431F39"/>
    <w:rsid w:val="00432754"/>
    <w:rsid w:val="00433CDF"/>
    <w:rsid w:val="00433F78"/>
    <w:rsid w:val="004346DB"/>
    <w:rsid w:val="004348B9"/>
    <w:rsid w:val="004349EF"/>
    <w:rsid w:val="0043503C"/>
    <w:rsid w:val="0043553B"/>
    <w:rsid w:val="00435705"/>
    <w:rsid w:val="004363F6"/>
    <w:rsid w:val="00436416"/>
    <w:rsid w:val="00436431"/>
    <w:rsid w:val="00436CF9"/>
    <w:rsid w:val="004372AD"/>
    <w:rsid w:val="00437667"/>
    <w:rsid w:val="00440311"/>
    <w:rsid w:val="00440DE2"/>
    <w:rsid w:val="00441596"/>
    <w:rsid w:val="00441910"/>
    <w:rsid w:val="00444EF4"/>
    <w:rsid w:val="0044517E"/>
    <w:rsid w:val="00445260"/>
    <w:rsid w:val="004455A2"/>
    <w:rsid w:val="00445F8B"/>
    <w:rsid w:val="0044611E"/>
    <w:rsid w:val="00446D64"/>
    <w:rsid w:val="00446ECE"/>
    <w:rsid w:val="0044762C"/>
    <w:rsid w:val="00447ACB"/>
    <w:rsid w:val="00447B94"/>
    <w:rsid w:val="00447E9B"/>
    <w:rsid w:val="004500BE"/>
    <w:rsid w:val="0045047A"/>
    <w:rsid w:val="004504CA"/>
    <w:rsid w:val="00451DC0"/>
    <w:rsid w:val="00452032"/>
    <w:rsid w:val="00452637"/>
    <w:rsid w:val="00452D58"/>
    <w:rsid w:val="00452D63"/>
    <w:rsid w:val="004532FD"/>
    <w:rsid w:val="004553C0"/>
    <w:rsid w:val="004557DC"/>
    <w:rsid w:val="00455839"/>
    <w:rsid w:val="00456FEC"/>
    <w:rsid w:val="0046051C"/>
    <w:rsid w:val="00460F14"/>
    <w:rsid w:val="00461099"/>
    <w:rsid w:val="00461171"/>
    <w:rsid w:val="00461DF4"/>
    <w:rsid w:val="00462A55"/>
    <w:rsid w:val="004655CB"/>
    <w:rsid w:val="004657A3"/>
    <w:rsid w:val="00465EDD"/>
    <w:rsid w:val="00467E64"/>
    <w:rsid w:val="0047053E"/>
    <w:rsid w:val="0047095C"/>
    <w:rsid w:val="00470B4B"/>
    <w:rsid w:val="00470B55"/>
    <w:rsid w:val="00470EB8"/>
    <w:rsid w:val="004734CC"/>
    <w:rsid w:val="00473B1F"/>
    <w:rsid w:val="00474CF6"/>
    <w:rsid w:val="00474F8F"/>
    <w:rsid w:val="004756BC"/>
    <w:rsid w:val="00475BA4"/>
    <w:rsid w:val="00475D47"/>
    <w:rsid w:val="00475FCE"/>
    <w:rsid w:val="0047603E"/>
    <w:rsid w:val="00476232"/>
    <w:rsid w:val="00476502"/>
    <w:rsid w:val="00480404"/>
    <w:rsid w:val="004818FA"/>
    <w:rsid w:val="00481D8E"/>
    <w:rsid w:val="004828B5"/>
    <w:rsid w:val="004831D5"/>
    <w:rsid w:val="00484578"/>
    <w:rsid w:val="00484C52"/>
    <w:rsid w:val="0048558B"/>
    <w:rsid w:val="004861AB"/>
    <w:rsid w:val="00486273"/>
    <w:rsid w:val="004868E9"/>
    <w:rsid w:val="004903C3"/>
    <w:rsid w:val="00493BAB"/>
    <w:rsid w:val="00493FDB"/>
    <w:rsid w:val="0049700E"/>
    <w:rsid w:val="004A00C4"/>
    <w:rsid w:val="004A028C"/>
    <w:rsid w:val="004A044E"/>
    <w:rsid w:val="004A0D02"/>
    <w:rsid w:val="004A1602"/>
    <w:rsid w:val="004A397B"/>
    <w:rsid w:val="004A3F7A"/>
    <w:rsid w:val="004A59FC"/>
    <w:rsid w:val="004A6049"/>
    <w:rsid w:val="004A6F7D"/>
    <w:rsid w:val="004B1E10"/>
    <w:rsid w:val="004B273D"/>
    <w:rsid w:val="004B3D4A"/>
    <w:rsid w:val="004B447A"/>
    <w:rsid w:val="004B4B4F"/>
    <w:rsid w:val="004B51BF"/>
    <w:rsid w:val="004B55EC"/>
    <w:rsid w:val="004B60CE"/>
    <w:rsid w:val="004B62C5"/>
    <w:rsid w:val="004B6EF7"/>
    <w:rsid w:val="004B76CD"/>
    <w:rsid w:val="004B7F91"/>
    <w:rsid w:val="004C0E8B"/>
    <w:rsid w:val="004C195B"/>
    <w:rsid w:val="004C2EF4"/>
    <w:rsid w:val="004C3AE4"/>
    <w:rsid w:val="004C4D19"/>
    <w:rsid w:val="004C5699"/>
    <w:rsid w:val="004C6D84"/>
    <w:rsid w:val="004C75F5"/>
    <w:rsid w:val="004C79B4"/>
    <w:rsid w:val="004C7F11"/>
    <w:rsid w:val="004D0295"/>
    <w:rsid w:val="004D0A7C"/>
    <w:rsid w:val="004D0F33"/>
    <w:rsid w:val="004D1FE1"/>
    <w:rsid w:val="004D2D9C"/>
    <w:rsid w:val="004D37FB"/>
    <w:rsid w:val="004D386F"/>
    <w:rsid w:val="004D4622"/>
    <w:rsid w:val="004D4CEF"/>
    <w:rsid w:val="004D591A"/>
    <w:rsid w:val="004D5A3B"/>
    <w:rsid w:val="004D6125"/>
    <w:rsid w:val="004D7A17"/>
    <w:rsid w:val="004D7AE4"/>
    <w:rsid w:val="004E0E6B"/>
    <w:rsid w:val="004E107F"/>
    <w:rsid w:val="004E1FD5"/>
    <w:rsid w:val="004E21AF"/>
    <w:rsid w:val="004E22E2"/>
    <w:rsid w:val="004E24F4"/>
    <w:rsid w:val="004E307D"/>
    <w:rsid w:val="004E35F8"/>
    <w:rsid w:val="004E388F"/>
    <w:rsid w:val="004E5772"/>
    <w:rsid w:val="004E5A9C"/>
    <w:rsid w:val="004E63D8"/>
    <w:rsid w:val="004E67E5"/>
    <w:rsid w:val="004E71FD"/>
    <w:rsid w:val="004F0F51"/>
    <w:rsid w:val="004F21A7"/>
    <w:rsid w:val="004F2BE5"/>
    <w:rsid w:val="004F37F6"/>
    <w:rsid w:val="004F3820"/>
    <w:rsid w:val="004F5493"/>
    <w:rsid w:val="004F56FA"/>
    <w:rsid w:val="004F57EF"/>
    <w:rsid w:val="004F70DE"/>
    <w:rsid w:val="005016D0"/>
    <w:rsid w:val="005019E1"/>
    <w:rsid w:val="005021E9"/>
    <w:rsid w:val="00502DCE"/>
    <w:rsid w:val="00505CA0"/>
    <w:rsid w:val="0050656E"/>
    <w:rsid w:val="0050683E"/>
    <w:rsid w:val="005069B4"/>
    <w:rsid w:val="00506AF5"/>
    <w:rsid w:val="00506BBA"/>
    <w:rsid w:val="00506BDA"/>
    <w:rsid w:val="00507B2D"/>
    <w:rsid w:val="00510C82"/>
    <w:rsid w:val="00511559"/>
    <w:rsid w:val="00511CF9"/>
    <w:rsid w:val="00512F5D"/>
    <w:rsid w:val="005138A4"/>
    <w:rsid w:val="00513997"/>
    <w:rsid w:val="005145CC"/>
    <w:rsid w:val="0051477D"/>
    <w:rsid w:val="00515253"/>
    <w:rsid w:val="00515460"/>
    <w:rsid w:val="0051686E"/>
    <w:rsid w:val="005169D1"/>
    <w:rsid w:val="0051774B"/>
    <w:rsid w:val="00517C84"/>
    <w:rsid w:val="00517EF7"/>
    <w:rsid w:val="00517F54"/>
    <w:rsid w:val="00521955"/>
    <w:rsid w:val="00521FA0"/>
    <w:rsid w:val="00522352"/>
    <w:rsid w:val="005224E6"/>
    <w:rsid w:val="00522C6F"/>
    <w:rsid w:val="00523995"/>
    <w:rsid w:val="00523F5A"/>
    <w:rsid w:val="005249EA"/>
    <w:rsid w:val="0052510E"/>
    <w:rsid w:val="0052518A"/>
    <w:rsid w:val="00525A02"/>
    <w:rsid w:val="00525DB0"/>
    <w:rsid w:val="00525E19"/>
    <w:rsid w:val="00525FF5"/>
    <w:rsid w:val="0052778A"/>
    <w:rsid w:val="00527E25"/>
    <w:rsid w:val="00530502"/>
    <w:rsid w:val="005306F3"/>
    <w:rsid w:val="005314AC"/>
    <w:rsid w:val="00531790"/>
    <w:rsid w:val="00531947"/>
    <w:rsid w:val="00531EA1"/>
    <w:rsid w:val="00531F3A"/>
    <w:rsid w:val="00533D77"/>
    <w:rsid w:val="00533F32"/>
    <w:rsid w:val="00535423"/>
    <w:rsid w:val="00535553"/>
    <w:rsid w:val="00535DA7"/>
    <w:rsid w:val="005363E9"/>
    <w:rsid w:val="00537681"/>
    <w:rsid w:val="00537694"/>
    <w:rsid w:val="00540B2C"/>
    <w:rsid w:val="00541988"/>
    <w:rsid w:val="0054228B"/>
    <w:rsid w:val="005429B9"/>
    <w:rsid w:val="00542E93"/>
    <w:rsid w:val="005434C5"/>
    <w:rsid w:val="005439B5"/>
    <w:rsid w:val="005454E2"/>
    <w:rsid w:val="00546C33"/>
    <w:rsid w:val="00547469"/>
    <w:rsid w:val="00547EAE"/>
    <w:rsid w:val="0055062E"/>
    <w:rsid w:val="00550B0B"/>
    <w:rsid w:val="00550B4C"/>
    <w:rsid w:val="0055171F"/>
    <w:rsid w:val="00551EA6"/>
    <w:rsid w:val="005522F6"/>
    <w:rsid w:val="005526D0"/>
    <w:rsid w:val="00552788"/>
    <w:rsid w:val="00552AB1"/>
    <w:rsid w:val="00552E7C"/>
    <w:rsid w:val="0055305A"/>
    <w:rsid w:val="0055424D"/>
    <w:rsid w:val="0055475A"/>
    <w:rsid w:val="0055498F"/>
    <w:rsid w:val="00554FE7"/>
    <w:rsid w:val="00556CB0"/>
    <w:rsid w:val="00556E60"/>
    <w:rsid w:val="00557C06"/>
    <w:rsid w:val="00560200"/>
    <w:rsid w:val="0056037D"/>
    <w:rsid w:val="00560A59"/>
    <w:rsid w:val="005623A5"/>
    <w:rsid w:val="00562828"/>
    <w:rsid w:val="005635AF"/>
    <w:rsid w:val="00563C07"/>
    <w:rsid w:val="0056400E"/>
    <w:rsid w:val="00564863"/>
    <w:rsid w:val="005654FD"/>
    <w:rsid w:val="005663FF"/>
    <w:rsid w:val="0056711F"/>
    <w:rsid w:val="005672E4"/>
    <w:rsid w:val="005674D9"/>
    <w:rsid w:val="00567D3C"/>
    <w:rsid w:val="00567D82"/>
    <w:rsid w:val="00570278"/>
    <w:rsid w:val="00570E52"/>
    <w:rsid w:val="005711D3"/>
    <w:rsid w:val="00572C47"/>
    <w:rsid w:val="00572C5B"/>
    <w:rsid w:val="00573113"/>
    <w:rsid w:val="00573CA9"/>
    <w:rsid w:val="00574224"/>
    <w:rsid w:val="005745AC"/>
    <w:rsid w:val="00574E07"/>
    <w:rsid w:val="00577438"/>
    <w:rsid w:val="005774C6"/>
    <w:rsid w:val="00580B9B"/>
    <w:rsid w:val="00580CEA"/>
    <w:rsid w:val="00581015"/>
    <w:rsid w:val="005816E4"/>
    <w:rsid w:val="0058233A"/>
    <w:rsid w:val="00582464"/>
    <w:rsid w:val="005835AE"/>
    <w:rsid w:val="00584322"/>
    <w:rsid w:val="0058452D"/>
    <w:rsid w:val="00584C19"/>
    <w:rsid w:val="005856BF"/>
    <w:rsid w:val="00585B11"/>
    <w:rsid w:val="00585BCC"/>
    <w:rsid w:val="00585CCC"/>
    <w:rsid w:val="00586391"/>
    <w:rsid w:val="005868E5"/>
    <w:rsid w:val="00587229"/>
    <w:rsid w:val="00587A6B"/>
    <w:rsid w:val="00587C1F"/>
    <w:rsid w:val="005900D0"/>
    <w:rsid w:val="005905FD"/>
    <w:rsid w:val="0059068C"/>
    <w:rsid w:val="005916ED"/>
    <w:rsid w:val="0059201D"/>
    <w:rsid w:val="005928E4"/>
    <w:rsid w:val="0059309B"/>
    <w:rsid w:val="00594764"/>
    <w:rsid w:val="00595EA3"/>
    <w:rsid w:val="00596694"/>
    <w:rsid w:val="00597207"/>
    <w:rsid w:val="00597270"/>
    <w:rsid w:val="00597750"/>
    <w:rsid w:val="00597F3E"/>
    <w:rsid w:val="005A0B29"/>
    <w:rsid w:val="005A0D46"/>
    <w:rsid w:val="005A0EF3"/>
    <w:rsid w:val="005A1384"/>
    <w:rsid w:val="005A17C0"/>
    <w:rsid w:val="005A1F04"/>
    <w:rsid w:val="005A29B2"/>
    <w:rsid w:val="005A2C9D"/>
    <w:rsid w:val="005A3379"/>
    <w:rsid w:val="005A42EA"/>
    <w:rsid w:val="005A43F0"/>
    <w:rsid w:val="005A64C3"/>
    <w:rsid w:val="005A68EA"/>
    <w:rsid w:val="005A70ED"/>
    <w:rsid w:val="005A72A8"/>
    <w:rsid w:val="005A7F93"/>
    <w:rsid w:val="005B0525"/>
    <w:rsid w:val="005B0AC9"/>
    <w:rsid w:val="005B0D76"/>
    <w:rsid w:val="005B0FA1"/>
    <w:rsid w:val="005B12A1"/>
    <w:rsid w:val="005B168C"/>
    <w:rsid w:val="005B3001"/>
    <w:rsid w:val="005B3CF0"/>
    <w:rsid w:val="005B3D95"/>
    <w:rsid w:val="005B3F4B"/>
    <w:rsid w:val="005B5402"/>
    <w:rsid w:val="005C04F9"/>
    <w:rsid w:val="005C0DAA"/>
    <w:rsid w:val="005C123E"/>
    <w:rsid w:val="005C1414"/>
    <w:rsid w:val="005C2203"/>
    <w:rsid w:val="005C24F4"/>
    <w:rsid w:val="005C2F94"/>
    <w:rsid w:val="005C341D"/>
    <w:rsid w:val="005C38EE"/>
    <w:rsid w:val="005C4C9C"/>
    <w:rsid w:val="005C542E"/>
    <w:rsid w:val="005C6C7E"/>
    <w:rsid w:val="005C6EB2"/>
    <w:rsid w:val="005C7916"/>
    <w:rsid w:val="005C7AE3"/>
    <w:rsid w:val="005D0638"/>
    <w:rsid w:val="005D0AE2"/>
    <w:rsid w:val="005D0E73"/>
    <w:rsid w:val="005D12B4"/>
    <w:rsid w:val="005D19F2"/>
    <w:rsid w:val="005D267D"/>
    <w:rsid w:val="005D280B"/>
    <w:rsid w:val="005D3F52"/>
    <w:rsid w:val="005D3FF1"/>
    <w:rsid w:val="005D49E7"/>
    <w:rsid w:val="005D4DCC"/>
    <w:rsid w:val="005D5116"/>
    <w:rsid w:val="005D5656"/>
    <w:rsid w:val="005D58AD"/>
    <w:rsid w:val="005D69FB"/>
    <w:rsid w:val="005D6A2A"/>
    <w:rsid w:val="005D7572"/>
    <w:rsid w:val="005D7BC8"/>
    <w:rsid w:val="005E07B5"/>
    <w:rsid w:val="005E0C1E"/>
    <w:rsid w:val="005E1537"/>
    <w:rsid w:val="005E192E"/>
    <w:rsid w:val="005E22CD"/>
    <w:rsid w:val="005E236B"/>
    <w:rsid w:val="005E3438"/>
    <w:rsid w:val="005E3E13"/>
    <w:rsid w:val="005E4487"/>
    <w:rsid w:val="005E458C"/>
    <w:rsid w:val="005E52CC"/>
    <w:rsid w:val="005E5551"/>
    <w:rsid w:val="005E59A2"/>
    <w:rsid w:val="005E65FC"/>
    <w:rsid w:val="005E67A4"/>
    <w:rsid w:val="005E70FC"/>
    <w:rsid w:val="005E7A14"/>
    <w:rsid w:val="005F09CB"/>
    <w:rsid w:val="005F0C54"/>
    <w:rsid w:val="005F2432"/>
    <w:rsid w:val="005F2CCA"/>
    <w:rsid w:val="005F40C7"/>
    <w:rsid w:val="005F48CB"/>
    <w:rsid w:val="005F4E68"/>
    <w:rsid w:val="005F5BC3"/>
    <w:rsid w:val="005F64DA"/>
    <w:rsid w:val="00601570"/>
    <w:rsid w:val="006030C6"/>
    <w:rsid w:val="006043E0"/>
    <w:rsid w:val="00604569"/>
    <w:rsid w:val="00604A47"/>
    <w:rsid w:val="00605C5B"/>
    <w:rsid w:val="00606A1D"/>
    <w:rsid w:val="00606ED0"/>
    <w:rsid w:val="006075D7"/>
    <w:rsid w:val="00607A85"/>
    <w:rsid w:val="0061054A"/>
    <w:rsid w:val="00610D14"/>
    <w:rsid w:val="00610E7F"/>
    <w:rsid w:val="0061172C"/>
    <w:rsid w:val="00611943"/>
    <w:rsid w:val="0061308C"/>
    <w:rsid w:val="0061434C"/>
    <w:rsid w:val="00614EA5"/>
    <w:rsid w:val="006150A5"/>
    <w:rsid w:val="0061547B"/>
    <w:rsid w:val="006161EE"/>
    <w:rsid w:val="00620B91"/>
    <w:rsid w:val="00620C15"/>
    <w:rsid w:val="006211AB"/>
    <w:rsid w:val="00621359"/>
    <w:rsid w:val="006226AE"/>
    <w:rsid w:val="00622E97"/>
    <w:rsid w:val="00622FE2"/>
    <w:rsid w:val="006230E8"/>
    <w:rsid w:val="0062395B"/>
    <w:rsid w:val="0062396A"/>
    <w:rsid w:val="00623B2D"/>
    <w:rsid w:val="00623C7E"/>
    <w:rsid w:val="0062529C"/>
    <w:rsid w:val="00625879"/>
    <w:rsid w:val="00627A9E"/>
    <w:rsid w:val="00630A3E"/>
    <w:rsid w:val="00632A0E"/>
    <w:rsid w:val="00633347"/>
    <w:rsid w:val="006333D3"/>
    <w:rsid w:val="00634F06"/>
    <w:rsid w:val="0063514D"/>
    <w:rsid w:val="006358FD"/>
    <w:rsid w:val="006368F7"/>
    <w:rsid w:val="006370DB"/>
    <w:rsid w:val="00637203"/>
    <w:rsid w:val="00640A74"/>
    <w:rsid w:val="00640AD6"/>
    <w:rsid w:val="006412D0"/>
    <w:rsid w:val="006417D7"/>
    <w:rsid w:val="00641956"/>
    <w:rsid w:val="00642F15"/>
    <w:rsid w:val="00650433"/>
    <w:rsid w:val="00651AE1"/>
    <w:rsid w:val="00652EBE"/>
    <w:rsid w:val="006538D1"/>
    <w:rsid w:val="00653D4A"/>
    <w:rsid w:val="006563E4"/>
    <w:rsid w:val="0065691D"/>
    <w:rsid w:val="00657213"/>
    <w:rsid w:val="0065743E"/>
    <w:rsid w:val="00657B1C"/>
    <w:rsid w:val="00660CAA"/>
    <w:rsid w:val="006612BC"/>
    <w:rsid w:val="00661AAA"/>
    <w:rsid w:val="006622A1"/>
    <w:rsid w:val="00662BC7"/>
    <w:rsid w:val="00663260"/>
    <w:rsid w:val="00663867"/>
    <w:rsid w:val="006643D2"/>
    <w:rsid w:val="0066490B"/>
    <w:rsid w:val="006649B6"/>
    <w:rsid w:val="00664C41"/>
    <w:rsid w:val="0066514F"/>
    <w:rsid w:val="00665615"/>
    <w:rsid w:val="00665B1C"/>
    <w:rsid w:val="00665B41"/>
    <w:rsid w:val="0066634A"/>
    <w:rsid w:val="00667F6F"/>
    <w:rsid w:val="00670196"/>
    <w:rsid w:val="00670325"/>
    <w:rsid w:val="006705BC"/>
    <w:rsid w:val="00673636"/>
    <w:rsid w:val="00674787"/>
    <w:rsid w:val="0067497F"/>
    <w:rsid w:val="00675682"/>
    <w:rsid w:val="006758C9"/>
    <w:rsid w:val="00675FC8"/>
    <w:rsid w:val="0067755F"/>
    <w:rsid w:val="0068021F"/>
    <w:rsid w:val="006820F2"/>
    <w:rsid w:val="0068232E"/>
    <w:rsid w:val="00683094"/>
    <w:rsid w:val="00684017"/>
    <w:rsid w:val="00684766"/>
    <w:rsid w:val="006864D8"/>
    <w:rsid w:val="00686B29"/>
    <w:rsid w:val="00687A8A"/>
    <w:rsid w:val="00687D85"/>
    <w:rsid w:val="006902E5"/>
    <w:rsid w:val="00691AFC"/>
    <w:rsid w:val="00691D9E"/>
    <w:rsid w:val="00692269"/>
    <w:rsid w:val="00693B0E"/>
    <w:rsid w:val="006949A3"/>
    <w:rsid w:val="006951D6"/>
    <w:rsid w:val="00695343"/>
    <w:rsid w:val="006960FB"/>
    <w:rsid w:val="0069630C"/>
    <w:rsid w:val="00696B7C"/>
    <w:rsid w:val="006A018C"/>
    <w:rsid w:val="006A070F"/>
    <w:rsid w:val="006A197F"/>
    <w:rsid w:val="006A1F3F"/>
    <w:rsid w:val="006A2C3F"/>
    <w:rsid w:val="006A2E3D"/>
    <w:rsid w:val="006A2E74"/>
    <w:rsid w:val="006A340B"/>
    <w:rsid w:val="006A3770"/>
    <w:rsid w:val="006A381C"/>
    <w:rsid w:val="006A38BC"/>
    <w:rsid w:val="006A3D4D"/>
    <w:rsid w:val="006A46CB"/>
    <w:rsid w:val="006A4EE4"/>
    <w:rsid w:val="006A5493"/>
    <w:rsid w:val="006A588B"/>
    <w:rsid w:val="006A58BF"/>
    <w:rsid w:val="006A5B8F"/>
    <w:rsid w:val="006A6036"/>
    <w:rsid w:val="006A616F"/>
    <w:rsid w:val="006A7B53"/>
    <w:rsid w:val="006B03E9"/>
    <w:rsid w:val="006B0B29"/>
    <w:rsid w:val="006B111C"/>
    <w:rsid w:val="006B191F"/>
    <w:rsid w:val="006B1AB5"/>
    <w:rsid w:val="006B24DC"/>
    <w:rsid w:val="006B2696"/>
    <w:rsid w:val="006B6782"/>
    <w:rsid w:val="006B7F63"/>
    <w:rsid w:val="006C0249"/>
    <w:rsid w:val="006C0A31"/>
    <w:rsid w:val="006C108C"/>
    <w:rsid w:val="006C144D"/>
    <w:rsid w:val="006C32E2"/>
    <w:rsid w:val="006C3350"/>
    <w:rsid w:val="006C4F80"/>
    <w:rsid w:val="006C6CC2"/>
    <w:rsid w:val="006C6D1E"/>
    <w:rsid w:val="006C78C7"/>
    <w:rsid w:val="006C79ED"/>
    <w:rsid w:val="006C7BF6"/>
    <w:rsid w:val="006C7D9F"/>
    <w:rsid w:val="006D0C05"/>
    <w:rsid w:val="006D0C87"/>
    <w:rsid w:val="006D0CFB"/>
    <w:rsid w:val="006D0ED4"/>
    <w:rsid w:val="006D1CB2"/>
    <w:rsid w:val="006D2BC2"/>
    <w:rsid w:val="006D2ED2"/>
    <w:rsid w:val="006D3C6B"/>
    <w:rsid w:val="006D4789"/>
    <w:rsid w:val="006D6F9F"/>
    <w:rsid w:val="006D74F7"/>
    <w:rsid w:val="006D7FD5"/>
    <w:rsid w:val="006E002A"/>
    <w:rsid w:val="006E068E"/>
    <w:rsid w:val="006E07E6"/>
    <w:rsid w:val="006E09D3"/>
    <w:rsid w:val="006E0F06"/>
    <w:rsid w:val="006E20A6"/>
    <w:rsid w:val="006E28D6"/>
    <w:rsid w:val="006E2B50"/>
    <w:rsid w:val="006E2E43"/>
    <w:rsid w:val="006E5630"/>
    <w:rsid w:val="006E6AC5"/>
    <w:rsid w:val="006E6F78"/>
    <w:rsid w:val="006E6FBA"/>
    <w:rsid w:val="006E7053"/>
    <w:rsid w:val="006E7A36"/>
    <w:rsid w:val="006E7DA7"/>
    <w:rsid w:val="006F03FF"/>
    <w:rsid w:val="006F10C3"/>
    <w:rsid w:val="006F1424"/>
    <w:rsid w:val="006F14A8"/>
    <w:rsid w:val="006F1C03"/>
    <w:rsid w:val="006F1CC2"/>
    <w:rsid w:val="006F30C8"/>
    <w:rsid w:val="006F3EFD"/>
    <w:rsid w:val="006F44AF"/>
    <w:rsid w:val="006F4752"/>
    <w:rsid w:val="006F4A9A"/>
    <w:rsid w:val="006F4B61"/>
    <w:rsid w:val="006F5425"/>
    <w:rsid w:val="006F5E20"/>
    <w:rsid w:val="006F5ECB"/>
    <w:rsid w:val="006F6C78"/>
    <w:rsid w:val="006F6F6F"/>
    <w:rsid w:val="006F7521"/>
    <w:rsid w:val="007000F0"/>
    <w:rsid w:val="007003FB"/>
    <w:rsid w:val="007017D7"/>
    <w:rsid w:val="00702D05"/>
    <w:rsid w:val="00704B97"/>
    <w:rsid w:val="007066DB"/>
    <w:rsid w:val="00706D97"/>
    <w:rsid w:val="007075E5"/>
    <w:rsid w:val="0071010A"/>
    <w:rsid w:val="00710779"/>
    <w:rsid w:val="00710783"/>
    <w:rsid w:val="007151F5"/>
    <w:rsid w:val="00717E5D"/>
    <w:rsid w:val="00720F31"/>
    <w:rsid w:val="0072103E"/>
    <w:rsid w:val="007217A8"/>
    <w:rsid w:val="00721BE9"/>
    <w:rsid w:val="00722AFA"/>
    <w:rsid w:val="0072367D"/>
    <w:rsid w:val="007244E4"/>
    <w:rsid w:val="00725614"/>
    <w:rsid w:val="007258F5"/>
    <w:rsid w:val="00726F3B"/>
    <w:rsid w:val="007273BB"/>
    <w:rsid w:val="00727994"/>
    <w:rsid w:val="00730E65"/>
    <w:rsid w:val="007318B3"/>
    <w:rsid w:val="00731B3D"/>
    <w:rsid w:val="007320C9"/>
    <w:rsid w:val="00732D12"/>
    <w:rsid w:val="0073390B"/>
    <w:rsid w:val="00733D9E"/>
    <w:rsid w:val="007340B5"/>
    <w:rsid w:val="00740B85"/>
    <w:rsid w:val="00741A8B"/>
    <w:rsid w:val="007432BE"/>
    <w:rsid w:val="007437D0"/>
    <w:rsid w:val="00743D3E"/>
    <w:rsid w:val="00744BC8"/>
    <w:rsid w:val="00744C9E"/>
    <w:rsid w:val="00745C0B"/>
    <w:rsid w:val="00745C61"/>
    <w:rsid w:val="00746B00"/>
    <w:rsid w:val="00746C3A"/>
    <w:rsid w:val="00746D75"/>
    <w:rsid w:val="00746F06"/>
    <w:rsid w:val="00747ED5"/>
    <w:rsid w:val="007501B9"/>
    <w:rsid w:val="007525EE"/>
    <w:rsid w:val="0075293C"/>
    <w:rsid w:val="007534BA"/>
    <w:rsid w:val="007568C2"/>
    <w:rsid w:val="00756B7F"/>
    <w:rsid w:val="00757CBB"/>
    <w:rsid w:val="007602BC"/>
    <w:rsid w:val="00760CD8"/>
    <w:rsid w:val="007615EE"/>
    <w:rsid w:val="007631BF"/>
    <w:rsid w:val="00763261"/>
    <w:rsid w:val="00763F63"/>
    <w:rsid w:val="0076400D"/>
    <w:rsid w:val="00764917"/>
    <w:rsid w:val="00765A46"/>
    <w:rsid w:val="00765D52"/>
    <w:rsid w:val="007662DB"/>
    <w:rsid w:val="00766557"/>
    <w:rsid w:val="00766751"/>
    <w:rsid w:val="00766E45"/>
    <w:rsid w:val="0076706D"/>
    <w:rsid w:val="00767143"/>
    <w:rsid w:val="0076733A"/>
    <w:rsid w:val="0076739D"/>
    <w:rsid w:val="007675A7"/>
    <w:rsid w:val="007676AF"/>
    <w:rsid w:val="00767E6E"/>
    <w:rsid w:val="00770201"/>
    <w:rsid w:val="007705CB"/>
    <w:rsid w:val="00770B35"/>
    <w:rsid w:val="00771168"/>
    <w:rsid w:val="00771AD1"/>
    <w:rsid w:val="00771E0E"/>
    <w:rsid w:val="007729DC"/>
    <w:rsid w:val="00772B07"/>
    <w:rsid w:val="0077341F"/>
    <w:rsid w:val="00773B03"/>
    <w:rsid w:val="00773E06"/>
    <w:rsid w:val="00773F46"/>
    <w:rsid w:val="00774208"/>
    <w:rsid w:val="007743EF"/>
    <w:rsid w:val="0077443F"/>
    <w:rsid w:val="00774774"/>
    <w:rsid w:val="0077490B"/>
    <w:rsid w:val="00774D99"/>
    <w:rsid w:val="00774F1C"/>
    <w:rsid w:val="007761A1"/>
    <w:rsid w:val="00776604"/>
    <w:rsid w:val="00776BDB"/>
    <w:rsid w:val="00776DEF"/>
    <w:rsid w:val="00780408"/>
    <w:rsid w:val="0078130C"/>
    <w:rsid w:val="007816C1"/>
    <w:rsid w:val="007822D8"/>
    <w:rsid w:val="0078267D"/>
    <w:rsid w:val="00783C1E"/>
    <w:rsid w:val="00783F38"/>
    <w:rsid w:val="00784499"/>
    <w:rsid w:val="007857FC"/>
    <w:rsid w:val="0079010A"/>
    <w:rsid w:val="00790283"/>
    <w:rsid w:val="00790743"/>
    <w:rsid w:val="00790ADC"/>
    <w:rsid w:val="00793B47"/>
    <w:rsid w:val="00795582"/>
    <w:rsid w:val="0079686F"/>
    <w:rsid w:val="00796EC5"/>
    <w:rsid w:val="007975B7"/>
    <w:rsid w:val="00797987"/>
    <w:rsid w:val="007A02B9"/>
    <w:rsid w:val="007A0892"/>
    <w:rsid w:val="007A0A1E"/>
    <w:rsid w:val="007A248A"/>
    <w:rsid w:val="007A287E"/>
    <w:rsid w:val="007A2BE8"/>
    <w:rsid w:val="007A38D3"/>
    <w:rsid w:val="007A496D"/>
    <w:rsid w:val="007A4AB9"/>
    <w:rsid w:val="007A6007"/>
    <w:rsid w:val="007A607B"/>
    <w:rsid w:val="007A63AC"/>
    <w:rsid w:val="007A64A8"/>
    <w:rsid w:val="007A7592"/>
    <w:rsid w:val="007A7838"/>
    <w:rsid w:val="007B0931"/>
    <w:rsid w:val="007B0AB7"/>
    <w:rsid w:val="007B175F"/>
    <w:rsid w:val="007B1D78"/>
    <w:rsid w:val="007B24A3"/>
    <w:rsid w:val="007B28A0"/>
    <w:rsid w:val="007B2A5E"/>
    <w:rsid w:val="007B2D03"/>
    <w:rsid w:val="007B3215"/>
    <w:rsid w:val="007B3D07"/>
    <w:rsid w:val="007B487C"/>
    <w:rsid w:val="007B4E85"/>
    <w:rsid w:val="007B51C2"/>
    <w:rsid w:val="007B5B5F"/>
    <w:rsid w:val="007B6582"/>
    <w:rsid w:val="007B78FE"/>
    <w:rsid w:val="007C1839"/>
    <w:rsid w:val="007C216F"/>
    <w:rsid w:val="007C28E2"/>
    <w:rsid w:val="007C2B49"/>
    <w:rsid w:val="007C3696"/>
    <w:rsid w:val="007C3905"/>
    <w:rsid w:val="007C41A7"/>
    <w:rsid w:val="007C434D"/>
    <w:rsid w:val="007C5634"/>
    <w:rsid w:val="007C6660"/>
    <w:rsid w:val="007C6974"/>
    <w:rsid w:val="007C6A50"/>
    <w:rsid w:val="007D007F"/>
    <w:rsid w:val="007D1033"/>
    <w:rsid w:val="007D12AE"/>
    <w:rsid w:val="007D239E"/>
    <w:rsid w:val="007D438B"/>
    <w:rsid w:val="007D486B"/>
    <w:rsid w:val="007D513C"/>
    <w:rsid w:val="007D57C6"/>
    <w:rsid w:val="007D5837"/>
    <w:rsid w:val="007D6482"/>
    <w:rsid w:val="007D682D"/>
    <w:rsid w:val="007D6E69"/>
    <w:rsid w:val="007E073D"/>
    <w:rsid w:val="007E0DB5"/>
    <w:rsid w:val="007E1465"/>
    <w:rsid w:val="007E4C90"/>
    <w:rsid w:val="007E64E3"/>
    <w:rsid w:val="007E7BCC"/>
    <w:rsid w:val="007E7C12"/>
    <w:rsid w:val="007E7DC5"/>
    <w:rsid w:val="007F1AA6"/>
    <w:rsid w:val="007F1AB1"/>
    <w:rsid w:val="007F233E"/>
    <w:rsid w:val="007F2FB7"/>
    <w:rsid w:val="007F419B"/>
    <w:rsid w:val="007F5886"/>
    <w:rsid w:val="007F785A"/>
    <w:rsid w:val="007F7AB2"/>
    <w:rsid w:val="007F7CCD"/>
    <w:rsid w:val="0080057A"/>
    <w:rsid w:val="008007B6"/>
    <w:rsid w:val="008034FC"/>
    <w:rsid w:val="00803C98"/>
    <w:rsid w:val="00803E39"/>
    <w:rsid w:val="0080555A"/>
    <w:rsid w:val="00805CD2"/>
    <w:rsid w:val="00805EA6"/>
    <w:rsid w:val="00806385"/>
    <w:rsid w:val="0080739A"/>
    <w:rsid w:val="008104E1"/>
    <w:rsid w:val="00811715"/>
    <w:rsid w:val="00811725"/>
    <w:rsid w:val="00811B4D"/>
    <w:rsid w:val="00811E01"/>
    <w:rsid w:val="0081229E"/>
    <w:rsid w:val="00812EF5"/>
    <w:rsid w:val="00813264"/>
    <w:rsid w:val="00813490"/>
    <w:rsid w:val="0081364D"/>
    <w:rsid w:val="0081391D"/>
    <w:rsid w:val="00813A99"/>
    <w:rsid w:val="00813F60"/>
    <w:rsid w:val="00814ADC"/>
    <w:rsid w:val="008160F5"/>
    <w:rsid w:val="00816569"/>
    <w:rsid w:val="0081656E"/>
    <w:rsid w:val="00816D3E"/>
    <w:rsid w:val="00816F26"/>
    <w:rsid w:val="0081708C"/>
    <w:rsid w:val="008170BD"/>
    <w:rsid w:val="00820077"/>
    <w:rsid w:val="00820A23"/>
    <w:rsid w:val="00821A4B"/>
    <w:rsid w:val="00822E9F"/>
    <w:rsid w:val="00824847"/>
    <w:rsid w:val="008251F9"/>
    <w:rsid w:val="00826B06"/>
    <w:rsid w:val="008278AB"/>
    <w:rsid w:val="00827A06"/>
    <w:rsid w:val="00827C91"/>
    <w:rsid w:val="00830D35"/>
    <w:rsid w:val="0083157E"/>
    <w:rsid w:val="008318A1"/>
    <w:rsid w:val="008337B8"/>
    <w:rsid w:val="008339C5"/>
    <w:rsid w:val="008363F6"/>
    <w:rsid w:val="0083747D"/>
    <w:rsid w:val="00837761"/>
    <w:rsid w:val="008404BD"/>
    <w:rsid w:val="0084166E"/>
    <w:rsid w:val="00841885"/>
    <w:rsid w:val="00842519"/>
    <w:rsid w:val="00842DC8"/>
    <w:rsid w:val="00843797"/>
    <w:rsid w:val="00843CE2"/>
    <w:rsid w:val="008443E7"/>
    <w:rsid w:val="00844608"/>
    <w:rsid w:val="008455CF"/>
    <w:rsid w:val="00846E53"/>
    <w:rsid w:val="00847A66"/>
    <w:rsid w:val="00850035"/>
    <w:rsid w:val="0085009F"/>
    <w:rsid w:val="0085038E"/>
    <w:rsid w:val="008505DE"/>
    <w:rsid w:val="00850F04"/>
    <w:rsid w:val="0085146C"/>
    <w:rsid w:val="00851560"/>
    <w:rsid w:val="00851BAA"/>
    <w:rsid w:val="008531B5"/>
    <w:rsid w:val="008533F3"/>
    <w:rsid w:val="00853737"/>
    <w:rsid w:val="00854236"/>
    <w:rsid w:val="008551B2"/>
    <w:rsid w:val="00855768"/>
    <w:rsid w:val="00856262"/>
    <w:rsid w:val="00856E10"/>
    <w:rsid w:val="0085737E"/>
    <w:rsid w:val="008576A3"/>
    <w:rsid w:val="00857B6D"/>
    <w:rsid w:val="00857D20"/>
    <w:rsid w:val="00857DC4"/>
    <w:rsid w:val="00860444"/>
    <w:rsid w:val="00860803"/>
    <w:rsid w:val="008613B3"/>
    <w:rsid w:val="008627E9"/>
    <w:rsid w:val="00863706"/>
    <w:rsid w:val="0086420E"/>
    <w:rsid w:val="0086498F"/>
    <w:rsid w:val="0086622C"/>
    <w:rsid w:val="00866555"/>
    <w:rsid w:val="0086661B"/>
    <w:rsid w:val="0086662A"/>
    <w:rsid w:val="00866FEB"/>
    <w:rsid w:val="008715D3"/>
    <w:rsid w:val="00872829"/>
    <w:rsid w:val="00872A60"/>
    <w:rsid w:val="00872E39"/>
    <w:rsid w:val="0087545B"/>
    <w:rsid w:val="00876736"/>
    <w:rsid w:val="008768DD"/>
    <w:rsid w:val="00876F95"/>
    <w:rsid w:val="00877A57"/>
    <w:rsid w:val="0088028D"/>
    <w:rsid w:val="00880E77"/>
    <w:rsid w:val="00880F90"/>
    <w:rsid w:val="0088160C"/>
    <w:rsid w:val="00881B9B"/>
    <w:rsid w:val="00881D95"/>
    <w:rsid w:val="0088323A"/>
    <w:rsid w:val="00883C3B"/>
    <w:rsid w:val="008840E9"/>
    <w:rsid w:val="00884236"/>
    <w:rsid w:val="00884472"/>
    <w:rsid w:val="008866AE"/>
    <w:rsid w:val="008869E7"/>
    <w:rsid w:val="00890C57"/>
    <w:rsid w:val="008912CF"/>
    <w:rsid w:val="00892512"/>
    <w:rsid w:val="008925CF"/>
    <w:rsid w:val="00893720"/>
    <w:rsid w:val="008937FC"/>
    <w:rsid w:val="00894271"/>
    <w:rsid w:val="00895380"/>
    <w:rsid w:val="00895D97"/>
    <w:rsid w:val="008968F9"/>
    <w:rsid w:val="00897377"/>
    <w:rsid w:val="0089753B"/>
    <w:rsid w:val="008A002D"/>
    <w:rsid w:val="008A14D3"/>
    <w:rsid w:val="008A2625"/>
    <w:rsid w:val="008A2C22"/>
    <w:rsid w:val="008A3B5C"/>
    <w:rsid w:val="008A3DCD"/>
    <w:rsid w:val="008A42B7"/>
    <w:rsid w:val="008A4C08"/>
    <w:rsid w:val="008A4CF3"/>
    <w:rsid w:val="008A55E7"/>
    <w:rsid w:val="008A5629"/>
    <w:rsid w:val="008A5B90"/>
    <w:rsid w:val="008A6B20"/>
    <w:rsid w:val="008A762B"/>
    <w:rsid w:val="008A79C3"/>
    <w:rsid w:val="008B11B9"/>
    <w:rsid w:val="008B1F31"/>
    <w:rsid w:val="008B360D"/>
    <w:rsid w:val="008B3A7B"/>
    <w:rsid w:val="008B4B12"/>
    <w:rsid w:val="008B67E1"/>
    <w:rsid w:val="008B70E0"/>
    <w:rsid w:val="008B75DC"/>
    <w:rsid w:val="008C001B"/>
    <w:rsid w:val="008C0804"/>
    <w:rsid w:val="008C16D8"/>
    <w:rsid w:val="008C24E8"/>
    <w:rsid w:val="008C2C91"/>
    <w:rsid w:val="008C330E"/>
    <w:rsid w:val="008C3F78"/>
    <w:rsid w:val="008C57DD"/>
    <w:rsid w:val="008C624F"/>
    <w:rsid w:val="008C6BD9"/>
    <w:rsid w:val="008C6D85"/>
    <w:rsid w:val="008C7656"/>
    <w:rsid w:val="008D0D7B"/>
    <w:rsid w:val="008D1745"/>
    <w:rsid w:val="008D1AFD"/>
    <w:rsid w:val="008D2CFF"/>
    <w:rsid w:val="008D33F0"/>
    <w:rsid w:val="008D4E8B"/>
    <w:rsid w:val="008D57C4"/>
    <w:rsid w:val="008D68EF"/>
    <w:rsid w:val="008D778D"/>
    <w:rsid w:val="008E1205"/>
    <w:rsid w:val="008E1898"/>
    <w:rsid w:val="008E1C60"/>
    <w:rsid w:val="008E2111"/>
    <w:rsid w:val="008E2FB7"/>
    <w:rsid w:val="008E3B9B"/>
    <w:rsid w:val="008E5244"/>
    <w:rsid w:val="008E64E3"/>
    <w:rsid w:val="008E68B8"/>
    <w:rsid w:val="008E68D5"/>
    <w:rsid w:val="008F060A"/>
    <w:rsid w:val="008F07DD"/>
    <w:rsid w:val="008F0BC3"/>
    <w:rsid w:val="008F1390"/>
    <w:rsid w:val="008F201B"/>
    <w:rsid w:val="008F3F66"/>
    <w:rsid w:val="008F465E"/>
    <w:rsid w:val="008F55A8"/>
    <w:rsid w:val="008F5819"/>
    <w:rsid w:val="008F64D5"/>
    <w:rsid w:val="008F6689"/>
    <w:rsid w:val="008F6C1F"/>
    <w:rsid w:val="008F7601"/>
    <w:rsid w:val="008F7A19"/>
    <w:rsid w:val="009008BD"/>
    <w:rsid w:val="009019B2"/>
    <w:rsid w:val="00901CDA"/>
    <w:rsid w:val="00901E71"/>
    <w:rsid w:val="00902009"/>
    <w:rsid w:val="0090275B"/>
    <w:rsid w:val="00902A46"/>
    <w:rsid w:val="00902B89"/>
    <w:rsid w:val="009039B9"/>
    <w:rsid w:val="00904195"/>
    <w:rsid w:val="0090457C"/>
    <w:rsid w:val="0090592F"/>
    <w:rsid w:val="00906F06"/>
    <w:rsid w:val="00907BCA"/>
    <w:rsid w:val="00910012"/>
    <w:rsid w:val="009116A4"/>
    <w:rsid w:val="009116E8"/>
    <w:rsid w:val="00911B13"/>
    <w:rsid w:val="00911E74"/>
    <w:rsid w:val="00913B3E"/>
    <w:rsid w:val="00913C96"/>
    <w:rsid w:val="00914AE8"/>
    <w:rsid w:val="00915231"/>
    <w:rsid w:val="00915B88"/>
    <w:rsid w:val="0091605B"/>
    <w:rsid w:val="00916378"/>
    <w:rsid w:val="00917E29"/>
    <w:rsid w:val="009204D4"/>
    <w:rsid w:val="00920D87"/>
    <w:rsid w:val="00920D96"/>
    <w:rsid w:val="00921085"/>
    <w:rsid w:val="00921086"/>
    <w:rsid w:val="00921D7C"/>
    <w:rsid w:val="009224B9"/>
    <w:rsid w:val="00922914"/>
    <w:rsid w:val="00924258"/>
    <w:rsid w:val="009242A6"/>
    <w:rsid w:val="0092489E"/>
    <w:rsid w:val="00925454"/>
    <w:rsid w:val="00925C35"/>
    <w:rsid w:val="00925E89"/>
    <w:rsid w:val="009264CD"/>
    <w:rsid w:val="0092782D"/>
    <w:rsid w:val="00930CD3"/>
    <w:rsid w:val="00931544"/>
    <w:rsid w:val="00932014"/>
    <w:rsid w:val="0093366F"/>
    <w:rsid w:val="00934C9D"/>
    <w:rsid w:val="00934D02"/>
    <w:rsid w:val="009362B4"/>
    <w:rsid w:val="00936D6B"/>
    <w:rsid w:val="009403BF"/>
    <w:rsid w:val="009404C6"/>
    <w:rsid w:val="0094051E"/>
    <w:rsid w:val="00940AFB"/>
    <w:rsid w:val="00941AC5"/>
    <w:rsid w:val="00943CC3"/>
    <w:rsid w:val="00944B73"/>
    <w:rsid w:val="00945707"/>
    <w:rsid w:val="00945D1D"/>
    <w:rsid w:val="00945DC4"/>
    <w:rsid w:val="0094602E"/>
    <w:rsid w:val="00946251"/>
    <w:rsid w:val="009479E9"/>
    <w:rsid w:val="00947DF3"/>
    <w:rsid w:val="0095038A"/>
    <w:rsid w:val="009508AD"/>
    <w:rsid w:val="0095166C"/>
    <w:rsid w:val="00952BA3"/>
    <w:rsid w:val="00954C06"/>
    <w:rsid w:val="00954D21"/>
    <w:rsid w:val="009557E1"/>
    <w:rsid w:val="00955DE2"/>
    <w:rsid w:val="009577AD"/>
    <w:rsid w:val="00957DF9"/>
    <w:rsid w:val="00960E3C"/>
    <w:rsid w:val="00961663"/>
    <w:rsid w:val="0096197F"/>
    <w:rsid w:val="00962480"/>
    <w:rsid w:val="00962721"/>
    <w:rsid w:val="00962840"/>
    <w:rsid w:val="00962E8E"/>
    <w:rsid w:val="009638A6"/>
    <w:rsid w:val="00963DCC"/>
    <w:rsid w:val="0096454C"/>
    <w:rsid w:val="009662DE"/>
    <w:rsid w:val="00966969"/>
    <w:rsid w:val="009669A0"/>
    <w:rsid w:val="00967065"/>
    <w:rsid w:val="0096725D"/>
    <w:rsid w:val="0096776B"/>
    <w:rsid w:val="00970B74"/>
    <w:rsid w:val="00971A89"/>
    <w:rsid w:val="0097429A"/>
    <w:rsid w:val="009743F9"/>
    <w:rsid w:val="00974DFC"/>
    <w:rsid w:val="00975CBE"/>
    <w:rsid w:val="00975EB2"/>
    <w:rsid w:val="00976170"/>
    <w:rsid w:val="009776E7"/>
    <w:rsid w:val="009802A1"/>
    <w:rsid w:val="00982783"/>
    <w:rsid w:val="0098280C"/>
    <w:rsid w:val="009829F9"/>
    <w:rsid w:val="0098391C"/>
    <w:rsid w:val="00983C92"/>
    <w:rsid w:val="00984C47"/>
    <w:rsid w:val="00985198"/>
    <w:rsid w:val="00985BC4"/>
    <w:rsid w:val="00986446"/>
    <w:rsid w:val="00986DFD"/>
    <w:rsid w:val="00987632"/>
    <w:rsid w:val="00987993"/>
    <w:rsid w:val="00987DBB"/>
    <w:rsid w:val="00991305"/>
    <w:rsid w:val="00993519"/>
    <w:rsid w:val="0099390F"/>
    <w:rsid w:val="00993A8D"/>
    <w:rsid w:val="009940A3"/>
    <w:rsid w:val="00994138"/>
    <w:rsid w:val="00994FC5"/>
    <w:rsid w:val="00995E3D"/>
    <w:rsid w:val="009962CE"/>
    <w:rsid w:val="0099631C"/>
    <w:rsid w:val="0099654C"/>
    <w:rsid w:val="00996C20"/>
    <w:rsid w:val="00997CAB"/>
    <w:rsid w:val="009A044B"/>
    <w:rsid w:val="009A1412"/>
    <w:rsid w:val="009A1746"/>
    <w:rsid w:val="009A2329"/>
    <w:rsid w:val="009A3348"/>
    <w:rsid w:val="009A57C6"/>
    <w:rsid w:val="009A6510"/>
    <w:rsid w:val="009A688D"/>
    <w:rsid w:val="009A72B2"/>
    <w:rsid w:val="009A73B5"/>
    <w:rsid w:val="009B08D6"/>
    <w:rsid w:val="009B0F30"/>
    <w:rsid w:val="009B2455"/>
    <w:rsid w:val="009B36ED"/>
    <w:rsid w:val="009B3B21"/>
    <w:rsid w:val="009B3DDB"/>
    <w:rsid w:val="009B3E3B"/>
    <w:rsid w:val="009B4B40"/>
    <w:rsid w:val="009B4D8A"/>
    <w:rsid w:val="009B4FB3"/>
    <w:rsid w:val="009B534F"/>
    <w:rsid w:val="009B5610"/>
    <w:rsid w:val="009B5E32"/>
    <w:rsid w:val="009B774D"/>
    <w:rsid w:val="009C04B5"/>
    <w:rsid w:val="009C04CA"/>
    <w:rsid w:val="009C147A"/>
    <w:rsid w:val="009C1A5B"/>
    <w:rsid w:val="009C1E2A"/>
    <w:rsid w:val="009C282F"/>
    <w:rsid w:val="009C2C53"/>
    <w:rsid w:val="009C2D62"/>
    <w:rsid w:val="009C3328"/>
    <w:rsid w:val="009C3C66"/>
    <w:rsid w:val="009C3D91"/>
    <w:rsid w:val="009C4200"/>
    <w:rsid w:val="009C4405"/>
    <w:rsid w:val="009C4F9A"/>
    <w:rsid w:val="009D09B3"/>
    <w:rsid w:val="009D0AB0"/>
    <w:rsid w:val="009D23F3"/>
    <w:rsid w:val="009D2812"/>
    <w:rsid w:val="009D2B59"/>
    <w:rsid w:val="009D36C6"/>
    <w:rsid w:val="009D3D39"/>
    <w:rsid w:val="009D3DAA"/>
    <w:rsid w:val="009D4181"/>
    <w:rsid w:val="009D75A0"/>
    <w:rsid w:val="009E07D5"/>
    <w:rsid w:val="009E1DBD"/>
    <w:rsid w:val="009E2851"/>
    <w:rsid w:val="009E4393"/>
    <w:rsid w:val="009E4650"/>
    <w:rsid w:val="009E5399"/>
    <w:rsid w:val="009E5682"/>
    <w:rsid w:val="009E6018"/>
    <w:rsid w:val="009E6396"/>
    <w:rsid w:val="009E70D0"/>
    <w:rsid w:val="009E711B"/>
    <w:rsid w:val="009F02AB"/>
    <w:rsid w:val="009F05D2"/>
    <w:rsid w:val="009F0AF4"/>
    <w:rsid w:val="009F0CBD"/>
    <w:rsid w:val="009F1339"/>
    <w:rsid w:val="009F14EC"/>
    <w:rsid w:val="009F1AEF"/>
    <w:rsid w:val="009F1FAC"/>
    <w:rsid w:val="009F4CBF"/>
    <w:rsid w:val="009F5167"/>
    <w:rsid w:val="009F5735"/>
    <w:rsid w:val="009F60EF"/>
    <w:rsid w:val="009F6CF6"/>
    <w:rsid w:val="009F7361"/>
    <w:rsid w:val="00A0195A"/>
    <w:rsid w:val="00A01B00"/>
    <w:rsid w:val="00A02975"/>
    <w:rsid w:val="00A03BB7"/>
    <w:rsid w:val="00A0455A"/>
    <w:rsid w:val="00A04CC8"/>
    <w:rsid w:val="00A059D0"/>
    <w:rsid w:val="00A0608B"/>
    <w:rsid w:val="00A06265"/>
    <w:rsid w:val="00A063EF"/>
    <w:rsid w:val="00A066C2"/>
    <w:rsid w:val="00A06EFE"/>
    <w:rsid w:val="00A079AC"/>
    <w:rsid w:val="00A07B3E"/>
    <w:rsid w:val="00A07FB6"/>
    <w:rsid w:val="00A108A2"/>
    <w:rsid w:val="00A10F08"/>
    <w:rsid w:val="00A1138C"/>
    <w:rsid w:val="00A1151B"/>
    <w:rsid w:val="00A12156"/>
    <w:rsid w:val="00A1239F"/>
    <w:rsid w:val="00A1249C"/>
    <w:rsid w:val="00A12A34"/>
    <w:rsid w:val="00A134E2"/>
    <w:rsid w:val="00A135D2"/>
    <w:rsid w:val="00A15C1B"/>
    <w:rsid w:val="00A16384"/>
    <w:rsid w:val="00A166D3"/>
    <w:rsid w:val="00A169CC"/>
    <w:rsid w:val="00A16A35"/>
    <w:rsid w:val="00A17D1E"/>
    <w:rsid w:val="00A2020E"/>
    <w:rsid w:val="00A20689"/>
    <w:rsid w:val="00A20855"/>
    <w:rsid w:val="00A20BA2"/>
    <w:rsid w:val="00A21803"/>
    <w:rsid w:val="00A22107"/>
    <w:rsid w:val="00A22456"/>
    <w:rsid w:val="00A22D4C"/>
    <w:rsid w:val="00A22E9F"/>
    <w:rsid w:val="00A24312"/>
    <w:rsid w:val="00A2550A"/>
    <w:rsid w:val="00A26BC2"/>
    <w:rsid w:val="00A26EED"/>
    <w:rsid w:val="00A272DE"/>
    <w:rsid w:val="00A274FF"/>
    <w:rsid w:val="00A2751F"/>
    <w:rsid w:val="00A27DE5"/>
    <w:rsid w:val="00A301F1"/>
    <w:rsid w:val="00A31E35"/>
    <w:rsid w:val="00A3253B"/>
    <w:rsid w:val="00A32BA2"/>
    <w:rsid w:val="00A32C0A"/>
    <w:rsid w:val="00A32CD7"/>
    <w:rsid w:val="00A32F20"/>
    <w:rsid w:val="00A33FB6"/>
    <w:rsid w:val="00A34BAB"/>
    <w:rsid w:val="00A34BD4"/>
    <w:rsid w:val="00A34FE2"/>
    <w:rsid w:val="00A357E3"/>
    <w:rsid w:val="00A3583F"/>
    <w:rsid w:val="00A364D6"/>
    <w:rsid w:val="00A37864"/>
    <w:rsid w:val="00A40565"/>
    <w:rsid w:val="00A40DBF"/>
    <w:rsid w:val="00A40E52"/>
    <w:rsid w:val="00A4136D"/>
    <w:rsid w:val="00A41B2C"/>
    <w:rsid w:val="00A44AEB"/>
    <w:rsid w:val="00A450D7"/>
    <w:rsid w:val="00A45456"/>
    <w:rsid w:val="00A46BC0"/>
    <w:rsid w:val="00A47237"/>
    <w:rsid w:val="00A47A19"/>
    <w:rsid w:val="00A515D9"/>
    <w:rsid w:val="00A5171C"/>
    <w:rsid w:val="00A5182C"/>
    <w:rsid w:val="00A51B79"/>
    <w:rsid w:val="00A52AC5"/>
    <w:rsid w:val="00A541F5"/>
    <w:rsid w:val="00A54A2A"/>
    <w:rsid w:val="00A552E5"/>
    <w:rsid w:val="00A56659"/>
    <w:rsid w:val="00A56A3D"/>
    <w:rsid w:val="00A56EE4"/>
    <w:rsid w:val="00A57E55"/>
    <w:rsid w:val="00A60678"/>
    <w:rsid w:val="00A60D9D"/>
    <w:rsid w:val="00A610F0"/>
    <w:rsid w:val="00A61201"/>
    <w:rsid w:val="00A61D59"/>
    <w:rsid w:val="00A626D2"/>
    <w:rsid w:val="00A63879"/>
    <w:rsid w:val="00A63EC5"/>
    <w:rsid w:val="00A641E7"/>
    <w:rsid w:val="00A64503"/>
    <w:rsid w:val="00A656D1"/>
    <w:rsid w:val="00A65A66"/>
    <w:rsid w:val="00A6632D"/>
    <w:rsid w:val="00A6646E"/>
    <w:rsid w:val="00A6697F"/>
    <w:rsid w:val="00A67C08"/>
    <w:rsid w:val="00A67F85"/>
    <w:rsid w:val="00A70CB0"/>
    <w:rsid w:val="00A71F9B"/>
    <w:rsid w:val="00A73469"/>
    <w:rsid w:val="00A7348B"/>
    <w:rsid w:val="00A735C0"/>
    <w:rsid w:val="00A73969"/>
    <w:rsid w:val="00A73FEA"/>
    <w:rsid w:val="00A74444"/>
    <w:rsid w:val="00A745F3"/>
    <w:rsid w:val="00A74B19"/>
    <w:rsid w:val="00A7502B"/>
    <w:rsid w:val="00A75301"/>
    <w:rsid w:val="00A76C5F"/>
    <w:rsid w:val="00A80290"/>
    <w:rsid w:val="00A80F32"/>
    <w:rsid w:val="00A812F8"/>
    <w:rsid w:val="00A81CD3"/>
    <w:rsid w:val="00A81FC4"/>
    <w:rsid w:val="00A821C4"/>
    <w:rsid w:val="00A8277B"/>
    <w:rsid w:val="00A82A8E"/>
    <w:rsid w:val="00A82FAF"/>
    <w:rsid w:val="00A8359F"/>
    <w:rsid w:val="00A84AA0"/>
    <w:rsid w:val="00A8536E"/>
    <w:rsid w:val="00A87597"/>
    <w:rsid w:val="00A87C6A"/>
    <w:rsid w:val="00A87DD2"/>
    <w:rsid w:val="00A907A9"/>
    <w:rsid w:val="00A9189B"/>
    <w:rsid w:val="00A92DF6"/>
    <w:rsid w:val="00A92EE8"/>
    <w:rsid w:val="00A93561"/>
    <w:rsid w:val="00A93E85"/>
    <w:rsid w:val="00A9416F"/>
    <w:rsid w:val="00A9453E"/>
    <w:rsid w:val="00A945AA"/>
    <w:rsid w:val="00A94901"/>
    <w:rsid w:val="00A94E24"/>
    <w:rsid w:val="00A95449"/>
    <w:rsid w:val="00A95467"/>
    <w:rsid w:val="00A95A13"/>
    <w:rsid w:val="00A96163"/>
    <w:rsid w:val="00AA07DA"/>
    <w:rsid w:val="00AA13FF"/>
    <w:rsid w:val="00AA17A7"/>
    <w:rsid w:val="00AA2406"/>
    <w:rsid w:val="00AA2CA0"/>
    <w:rsid w:val="00AA3120"/>
    <w:rsid w:val="00AA3128"/>
    <w:rsid w:val="00AA3761"/>
    <w:rsid w:val="00AA3901"/>
    <w:rsid w:val="00AA3CFC"/>
    <w:rsid w:val="00AA4B88"/>
    <w:rsid w:val="00AA55CA"/>
    <w:rsid w:val="00AA5797"/>
    <w:rsid w:val="00AA5DA9"/>
    <w:rsid w:val="00AA6669"/>
    <w:rsid w:val="00AA6949"/>
    <w:rsid w:val="00AA6AD1"/>
    <w:rsid w:val="00AA6C9D"/>
    <w:rsid w:val="00AA6E8B"/>
    <w:rsid w:val="00AA738F"/>
    <w:rsid w:val="00AA7924"/>
    <w:rsid w:val="00AA7D76"/>
    <w:rsid w:val="00AB05C9"/>
    <w:rsid w:val="00AB1198"/>
    <w:rsid w:val="00AB1430"/>
    <w:rsid w:val="00AB1AD2"/>
    <w:rsid w:val="00AB26FA"/>
    <w:rsid w:val="00AB2F5E"/>
    <w:rsid w:val="00AB3AC9"/>
    <w:rsid w:val="00AB48EC"/>
    <w:rsid w:val="00AB4EA0"/>
    <w:rsid w:val="00AB5A17"/>
    <w:rsid w:val="00AB5C58"/>
    <w:rsid w:val="00AB635B"/>
    <w:rsid w:val="00AC0143"/>
    <w:rsid w:val="00AC1151"/>
    <w:rsid w:val="00AC13EF"/>
    <w:rsid w:val="00AC1EA9"/>
    <w:rsid w:val="00AC2612"/>
    <w:rsid w:val="00AC2E10"/>
    <w:rsid w:val="00AC3E81"/>
    <w:rsid w:val="00AC5947"/>
    <w:rsid w:val="00AC6DDF"/>
    <w:rsid w:val="00AC6E98"/>
    <w:rsid w:val="00AC7C2E"/>
    <w:rsid w:val="00AC7EE4"/>
    <w:rsid w:val="00AD04F8"/>
    <w:rsid w:val="00AD0930"/>
    <w:rsid w:val="00AD0CB0"/>
    <w:rsid w:val="00AD0ECF"/>
    <w:rsid w:val="00AD1A4C"/>
    <w:rsid w:val="00AD3181"/>
    <w:rsid w:val="00AD3193"/>
    <w:rsid w:val="00AD383F"/>
    <w:rsid w:val="00AD3D72"/>
    <w:rsid w:val="00AD533E"/>
    <w:rsid w:val="00AD6116"/>
    <w:rsid w:val="00AD6E5C"/>
    <w:rsid w:val="00AD70DD"/>
    <w:rsid w:val="00AD7398"/>
    <w:rsid w:val="00AD7E2F"/>
    <w:rsid w:val="00AE039C"/>
    <w:rsid w:val="00AE0443"/>
    <w:rsid w:val="00AE1042"/>
    <w:rsid w:val="00AE1DD8"/>
    <w:rsid w:val="00AE213A"/>
    <w:rsid w:val="00AE2541"/>
    <w:rsid w:val="00AE346D"/>
    <w:rsid w:val="00AE495F"/>
    <w:rsid w:val="00AE4FEF"/>
    <w:rsid w:val="00AE6B9B"/>
    <w:rsid w:val="00AE6D3F"/>
    <w:rsid w:val="00AF04E1"/>
    <w:rsid w:val="00AF2EA1"/>
    <w:rsid w:val="00AF453F"/>
    <w:rsid w:val="00AF4AD6"/>
    <w:rsid w:val="00AF4C4D"/>
    <w:rsid w:val="00AF606E"/>
    <w:rsid w:val="00AF711A"/>
    <w:rsid w:val="00B00172"/>
    <w:rsid w:val="00B00B54"/>
    <w:rsid w:val="00B00B73"/>
    <w:rsid w:val="00B02A74"/>
    <w:rsid w:val="00B0351E"/>
    <w:rsid w:val="00B0398A"/>
    <w:rsid w:val="00B04958"/>
    <w:rsid w:val="00B04D20"/>
    <w:rsid w:val="00B05B61"/>
    <w:rsid w:val="00B05BB1"/>
    <w:rsid w:val="00B0739A"/>
    <w:rsid w:val="00B079EF"/>
    <w:rsid w:val="00B07CBB"/>
    <w:rsid w:val="00B07EF1"/>
    <w:rsid w:val="00B1044E"/>
    <w:rsid w:val="00B10CEB"/>
    <w:rsid w:val="00B10DB3"/>
    <w:rsid w:val="00B11DDB"/>
    <w:rsid w:val="00B12E16"/>
    <w:rsid w:val="00B145C1"/>
    <w:rsid w:val="00B14B18"/>
    <w:rsid w:val="00B1508A"/>
    <w:rsid w:val="00B154FE"/>
    <w:rsid w:val="00B1594C"/>
    <w:rsid w:val="00B164E8"/>
    <w:rsid w:val="00B1691E"/>
    <w:rsid w:val="00B16C42"/>
    <w:rsid w:val="00B16EC0"/>
    <w:rsid w:val="00B17724"/>
    <w:rsid w:val="00B20ED2"/>
    <w:rsid w:val="00B2176E"/>
    <w:rsid w:val="00B22EE6"/>
    <w:rsid w:val="00B2329E"/>
    <w:rsid w:val="00B23A8C"/>
    <w:rsid w:val="00B2406A"/>
    <w:rsid w:val="00B241C9"/>
    <w:rsid w:val="00B27CB6"/>
    <w:rsid w:val="00B30ABE"/>
    <w:rsid w:val="00B30C86"/>
    <w:rsid w:val="00B31988"/>
    <w:rsid w:val="00B32D07"/>
    <w:rsid w:val="00B3370C"/>
    <w:rsid w:val="00B338AA"/>
    <w:rsid w:val="00B33DEE"/>
    <w:rsid w:val="00B35E1D"/>
    <w:rsid w:val="00B36D6D"/>
    <w:rsid w:val="00B37058"/>
    <w:rsid w:val="00B37211"/>
    <w:rsid w:val="00B37806"/>
    <w:rsid w:val="00B379D6"/>
    <w:rsid w:val="00B37C1A"/>
    <w:rsid w:val="00B4049D"/>
    <w:rsid w:val="00B4093A"/>
    <w:rsid w:val="00B40C61"/>
    <w:rsid w:val="00B4271F"/>
    <w:rsid w:val="00B431A5"/>
    <w:rsid w:val="00B44E8E"/>
    <w:rsid w:val="00B46439"/>
    <w:rsid w:val="00B4665E"/>
    <w:rsid w:val="00B4752F"/>
    <w:rsid w:val="00B50038"/>
    <w:rsid w:val="00B51689"/>
    <w:rsid w:val="00B51C6C"/>
    <w:rsid w:val="00B51F8B"/>
    <w:rsid w:val="00B52924"/>
    <w:rsid w:val="00B533B6"/>
    <w:rsid w:val="00B54161"/>
    <w:rsid w:val="00B54CEF"/>
    <w:rsid w:val="00B57FAE"/>
    <w:rsid w:val="00B60AD6"/>
    <w:rsid w:val="00B60B2F"/>
    <w:rsid w:val="00B60D7E"/>
    <w:rsid w:val="00B61273"/>
    <w:rsid w:val="00B61FD2"/>
    <w:rsid w:val="00B6378D"/>
    <w:rsid w:val="00B6446F"/>
    <w:rsid w:val="00B64580"/>
    <w:rsid w:val="00B64D84"/>
    <w:rsid w:val="00B6570B"/>
    <w:rsid w:val="00B65E00"/>
    <w:rsid w:val="00B677A6"/>
    <w:rsid w:val="00B70D98"/>
    <w:rsid w:val="00B71C63"/>
    <w:rsid w:val="00B7391C"/>
    <w:rsid w:val="00B73AC0"/>
    <w:rsid w:val="00B73B42"/>
    <w:rsid w:val="00B73F53"/>
    <w:rsid w:val="00B740B7"/>
    <w:rsid w:val="00B74998"/>
    <w:rsid w:val="00B74B6B"/>
    <w:rsid w:val="00B74E27"/>
    <w:rsid w:val="00B755B4"/>
    <w:rsid w:val="00B75C6D"/>
    <w:rsid w:val="00B763E4"/>
    <w:rsid w:val="00B7685A"/>
    <w:rsid w:val="00B76919"/>
    <w:rsid w:val="00B76B6B"/>
    <w:rsid w:val="00B770AE"/>
    <w:rsid w:val="00B77830"/>
    <w:rsid w:val="00B802A0"/>
    <w:rsid w:val="00B81720"/>
    <w:rsid w:val="00B82134"/>
    <w:rsid w:val="00B836BD"/>
    <w:rsid w:val="00B836C1"/>
    <w:rsid w:val="00B84159"/>
    <w:rsid w:val="00B85380"/>
    <w:rsid w:val="00B85D8C"/>
    <w:rsid w:val="00B85F5D"/>
    <w:rsid w:val="00B8627F"/>
    <w:rsid w:val="00B869AB"/>
    <w:rsid w:val="00B86B36"/>
    <w:rsid w:val="00B87402"/>
    <w:rsid w:val="00B874D0"/>
    <w:rsid w:val="00B9136F"/>
    <w:rsid w:val="00B91450"/>
    <w:rsid w:val="00B91E51"/>
    <w:rsid w:val="00B92315"/>
    <w:rsid w:val="00B92778"/>
    <w:rsid w:val="00B92BD6"/>
    <w:rsid w:val="00B92C5C"/>
    <w:rsid w:val="00B93400"/>
    <w:rsid w:val="00B94153"/>
    <w:rsid w:val="00B94EFD"/>
    <w:rsid w:val="00B94FF5"/>
    <w:rsid w:val="00B95272"/>
    <w:rsid w:val="00B9680F"/>
    <w:rsid w:val="00B97930"/>
    <w:rsid w:val="00B97A8B"/>
    <w:rsid w:val="00BA1659"/>
    <w:rsid w:val="00BA34FB"/>
    <w:rsid w:val="00BA3843"/>
    <w:rsid w:val="00BA4081"/>
    <w:rsid w:val="00BA4628"/>
    <w:rsid w:val="00BA4E28"/>
    <w:rsid w:val="00BA5019"/>
    <w:rsid w:val="00BA6034"/>
    <w:rsid w:val="00BA605D"/>
    <w:rsid w:val="00BA60D3"/>
    <w:rsid w:val="00BA78A7"/>
    <w:rsid w:val="00BA7D23"/>
    <w:rsid w:val="00BB0B77"/>
    <w:rsid w:val="00BB0C75"/>
    <w:rsid w:val="00BB2E44"/>
    <w:rsid w:val="00BB30DF"/>
    <w:rsid w:val="00BB3159"/>
    <w:rsid w:val="00BB4280"/>
    <w:rsid w:val="00BB5873"/>
    <w:rsid w:val="00BB6563"/>
    <w:rsid w:val="00BB6FB7"/>
    <w:rsid w:val="00BC054B"/>
    <w:rsid w:val="00BC13ED"/>
    <w:rsid w:val="00BC17B8"/>
    <w:rsid w:val="00BC1AC7"/>
    <w:rsid w:val="00BC1ADF"/>
    <w:rsid w:val="00BC1C1A"/>
    <w:rsid w:val="00BC1EEE"/>
    <w:rsid w:val="00BC2096"/>
    <w:rsid w:val="00BC4DF4"/>
    <w:rsid w:val="00BC60B3"/>
    <w:rsid w:val="00BC65F3"/>
    <w:rsid w:val="00BC662E"/>
    <w:rsid w:val="00BC68B4"/>
    <w:rsid w:val="00BD00D6"/>
    <w:rsid w:val="00BD0DFB"/>
    <w:rsid w:val="00BD1530"/>
    <w:rsid w:val="00BD187F"/>
    <w:rsid w:val="00BD1945"/>
    <w:rsid w:val="00BD2786"/>
    <w:rsid w:val="00BD29A0"/>
    <w:rsid w:val="00BD380E"/>
    <w:rsid w:val="00BD3D63"/>
    <w:rsid w:val="00BD41FD"/>
    <w:rsid w:val="00BD4D64"/>
    <w:rsid w:val="00BD5080"/>
    <w:rsid w:val="00BD5D12"/>
    <w:rsid w:val="00BD5DE7"/>
    <w:rsid w:val="00BD6F87"/>
    <w:rsid w:val="00BD79B8"/>
    <w:rsid w:val="00BE030C"/>
    <w:rsid w:val="00BE0D4D"/>
    <w:rsid w:val="00BE1031"/>
    <w:rsid w:val="00BE10C2"/>
    <w:rsid w:val="00BE14AA"/>
    <w:rsid w:val="00BE15BA"/>
    <w:rsid w:val="00BE2428"/>
    <w:rsid w:val="00BE3378"/>
    <w:rsid w:val="00BE436E"/>
    <w:rsid w:val="00BE5177"/>
    <w:rsid w:val="00BE543B"/>
    <w:rsid w:val="00BE5B02"/>
    <w:rsid w:val="00BE65B1"/>
    <w:rsid w:val="00BE6807"/>
    <w:rsid w:val="00BF058B"/>
    <w:rsid w:val="00BF0E1B"/>
    <w:rsid w:val="00BF20F2"/>
    <w:rsid w:val="00BF225E"/>
    <w:rsid w:val="00BF4967"/>
    <w:rsid w:val="00BF4F91"/>
    <w:rsid w:val="00BF5797"/>
    <w:rsid w:val="00BF6EDB"/>
    <w:rsid w:val="00BF70C6"/>
    <w:rsid w:val="00BF753B"/>
    <w:rsid w:val="00BF7559"/>
    <w:rsid w:val="00BF76BB"/>
    <w:rsid w:val="00C002A9"/>
    <w:rsid w:val="00C0060C"/>
    <w:rsid w:val="00C0177C"/>
    <w:rsid w:val="00C01D1D"/>
    <w:rsid w:val="00C0232B"/>
    <w:rsid w:val="00C02F07"/>
    <w:rsid w:val="00C03014"/>
    <w:rsid w:val="00C038FE"/>
    <w:rsid w:val="00C039EA"/>
    <w:rsid w:val="00C03A62"/>
    <w:rsid w:val="00C03BF5"/>
    <w:rsid w:val="00C03FA2"/>
    <w:rsid w:val="00C0447E"/>
    <w:rsid w:val="00C048AB"/>
    <w:rsid w:val="00C04FA1"/>
    <w:rsid w:val="00C0545A"/>
    <w:rsid w:val="00C063CE"/>
    <w:rsid w:val="00C07129"/>
    <w:rsid w:val="00C075FD"/>
    <w:rsid w:val="00C07658"/>
    <w:rsid w:val="00C11920"/>
    <w:rsid w:val="00C12A71"/>
    <w:rsid w:val="00C12E09"/>
    <w:rsid w:val="00C1322E"/>
    <w:rsid w:val="00C132AD"/>
    <w:rsid w:val="00C13D38"/>
    <w:rsid w:val="00C13FC4"/>
    <w:rsid w:val="00C14768"/>
    <w:rsid w:val="00C1596C"/>
    <w:rsid w:val="00C15AE1"/>
    <w:rsid w:val="00C17FF6"/>
    <w:rsid w:val="00C2167D"/>
    <w:rsid w:val="00C220E2"/>
    <w:rsid w:val="00C22284"/>
    <w:rsid w:val="00C22641"/>
    <w:rsid w:val="00C229FB"/>
    <w:rsid w:val="00C22B18"/>
    <w:rsid w:val="00C22C1B"/>
    <w:rsid w:val="00C22CC1"/>
    <w:rsid w:val="00C23092"/>
    <w:rsid w:val="00C233F3"/>
    <w:rsid w:val="00C23B59"/>
    <w:rsid w:val="00C23FC8"/>
    <w:rsid w:val="00C2416D"/>
    <w:rsid w:val="00C24D68"/>
    <w:rsid w:val="00C25C66"/>
    <w:rsid w:val="00C26104"/>
    <w:rsid w:val="00C268FB"/>
    <w:rsid w:val="00C27582"/>
    <w:rsid w:val="00C30961"/>
    <w:rsid w:val="00C30A26"/>
    <w:rsid w:val="00C30D68"/>
    <w:rsid w:val="00C30E79"/>
    <w:rsid w:val="00C319B4"/>
    <w:rsid w:val="00C31A1A"/>
    <w:rsid w:val="00C31B37"/>
    <w:rsid w:val="00C330EB"/>
    <w:rsid w:val="00C33BB7"/>
    <w:rsid w:val="00C342C5"/>
    <w:rsid w:val="00C35B3C"/>
    <w:rsid w:val="00C35CC0"/>
    <w:rsid w:val="00C36AC5"/>
    <w:rsid w:val="00C37BC6"/>
    <w:rsid w:val="00C37F05"/>
    <w:rsid w:val="00C40568"/>
    <w:rsid w:val="00C4092F"/>
    <w:rsid w:val="00C40DEF"/>
    <w:rsid w:val="00C42901"/>
    <w:rsid w:val="00C42E69"/>
    <w:rsid w:val="00C43A57"/>
    <w:rsid w:val="00C45D2B"/>
    <w:rsid w:val="00C46060"/>
    <w:rsid w:val="00C46A8F"/>
    <w:rsid w:val="00C46CD6"/>
    <w:rsid w:val="00C470C2"/>
    <w:rsid w:val="00C47C80"/>
    <w:rsid w:val="00C5027D"/>
    <w:rsid w:val="00C50B6F"/>
    <w:rsid w:val="00C510C6"/>
    <w:rsid w:val="00C51B59"/>
    <w:rsid w:val="00C521A5"/>
    <w:rsid w:val="00C527BA"/>
    <w:rsid w:val="00C52A15"/>
    <w:rsid w:val="00C52B79"/>
    <w:rsid w:val="00C533E8"/>
    <w:rsid w:val="00C55FEF"/>
    <w:rsid w:val="00C56759"/>
    <w:rsid w:val="00C57AF5"/>
    <w:rsid w:val="00C57E02"/>
    <w:rsid w:val="00C601C1"/>
    <w:rsid w:val="00C6051D"/>
    <w:rsid w:val="00C60EAF"/>
    <w:rsid w:val="00C612EC"/>
    <w:rsid w:val="00C618BD"/>
    <w:rsid w:val="00C624E8"/>
    <w:rsid w:val="00C62E38"/>
    <w:rsid w:val="00C63F1A"/>
    <w:rsid w:val="00C64099"/>
    <w:rsid w:val="00C64858"/>
    <w:rsid w:val="00C6486A"/>
    <w:rsid w:val="00C649D0"/>
    <w:rsid w:val="00C64F83"/>
    <w:rsid w:val="00C66402"/>
    <w:rsid w:val="00C668CA"/>
    <w:rsid w:val="00C66FE1"/>
    <w:rsid w:val="00C673C5"/>
    <w:rsid w:val="00C70109"/>
    <w:rsid w:val="00C704ED"/>
    <w:rsid w:val="00C70918"/>
    <w:rsid w:val="00C7297B"/>
    <w:rsid w:val="00C73EFC"/>
    <w:rsid w:val="00C7418C"/>
    <w:rsid w:val="00C7453C"/>
    <w:rsid w:val="00C74CE2"/>
    <w:rsid w:val="00C7576E"/>
    <w:rsid w:val="00C759C6"/>
    <w:rsid w:val="00C75A6A"/>
    <w:rsid w:val="00C76213"/>
    <w:rsid w:val="00C7704C"/>
    <w:rsid w:val="00C77DBA"/>
    <w:rsid w:val="00C82FD3"/>
    <w:rsid w:val="00C836BC"/>
    <w:rsid w:val="00C84B12"/>
    <w:rsid w:val="00C84CFA"/>
    <w:rsid w:val="00C851EF"/>
    <w:rsid w:val="00C8535D"/>
    <w:rsid w:val="00C86718"/>
    <w:rsid w:val="00C86CCF"/>
    <w:rsid w:val="00C8710F"/>
    <w:rsid w:val="00C87EFF"/>
    <w:rsid w:val="00C90892"/>
    <w:rsid w:val="00C914F2"/>
    <w:rsid w:val="00C919BC"/>
    <w:rsid w:val="00C91B39"/>
    <w:rsid w:val="00C92EF0"/>
    <w:rsid w:val="00C93201"/>
    <w:rsid w:val="00C93820"/>
    <w:rsid w:val="00C9391F"/>
    <w:rsid w:val="00C93931"/>
    <w:rsid w:val="00C93DCB"/>
    <w:rsid w:val="00C941E6"/>
    <w:rsid w:val="00C95274"/>
    <w:rsid w:val="00C952A7"/>
    <w:rsid w:val="00C9616B"/>
    <w:rsid w:val="00C96819"/>
    <w:rsid w:val="00CA184B"/>
    <w:rsid w:val="00CA1ED3"/>
    <w:rsid w:val="00CA2996"/>
    <w:rsid w:val="00CA3E63"/>
    <w:rsid w:val="00CA57CE"/>
    <w:rsid w:val="00CA7FE2"/>
    <w:rsid w:val="00CB406B"/>
    <w:rsid w:val="00CB4AC6"/>
    <w:rsid w:val="00CB55C6"/>
    <w:rsid w:val="00CB622A"/>
    <w:rsid w:val="00CC00F5"/>
    <w:rsid w:val="00CC0520"/>
    <w:rsid w:val="00CC05F1"/>
    <w:rsid w:val="00CC0894"/>
    <w:rsid w:val="00CC0E4F"/>
    <w:rsid w:val="00CC12D2"/>
    <w:rsid w:val="00CC1A71"/>
    <w:rsid w:val="00CC1EDB"/>
    <w:rsid w:val="00CC20D6"/>
    <w:rsid w:val="00CC28F8"/>
    <w:rsid w:val="00CC4141"/>
    <w:rsid w:val="00CC46AD"/>
    <w:rsid w:val="00CC4E65"/>
    <w:rsid w:val="00CC501F"/>
    <w:rsid w:val="00CC6A4F"/>
    <w:rsid w:val="00CC6A66"/>
    <w:rsid w:val="00CC7927"/>
    <w:rsid w:val="00CC7AB9"/>
    <w:rsid w:val="00CD00B4"/>
    <w:rsid w:val="00CD0188"/>
    <w:rsid w:val="00CD0C05"/>
    <w:rsid w:val="00CD24B0"/>
    <w:rsid w:val="00CD2DEB"/>
    <w:rsid w:val="00CD2F32"/>
    <w:rsid w:val="00CD3782"/>
    <w:rsid w:val="00CD38E6"/>
    <w:rsid w:val="00CD5208"/>
    <w:rsid w:val="00CD6784"/>
    <w:rsid w:val="00CD6BA7"/>
    <w:rsid w:val="00CE05D7"/>
    <w:rsid w:val="00CE0F66"/>
    <w:rsid w:val="00CE20CF"/>
    <w:rsid w:val="00CE2151"/>
    <w:rsid w:val="00CE3B6D"/>
    <w:rsid w:val="00CE50AC"/>
    <w:rsid w:val="00CE519B"/>
    <w:rsid w:val="00CE5DB3"/>
    <w:rsid w:val="00CE694B"/>
    <w:rsid w:val="00CE7815"/>
    <w:rsid w:val="00CE7947"/>
    <w:rsid w:val="00CF004D"/>
    <w:rsid w:val="00CF05C0"/>
    <w:rsid w:val="00CF2663"/>
    <w:rsid w:val="00CF4C1B"/>
    <w:rsid w:val="00CF5E99"/>
    <w:rsid w:val="00CF79B2"/>
    <w:rsid w:val="00D00F12"/>
    <w:rsid w:val="00D00FCF"/>
    <w:rsid w:val="00D03529"/>
    <w:rsid w:val="00D03BC3"/>
    <w:rsid w:val="00D0583C"/>
    <w:rsid w:val="00D058CF"/>
    <w:rsid w:val="00D05A66"/>
    <w:rsid w:val="00D05D90"/>
    <w:rsid w:val="00D06722"/>
    <w:rsid w:val="00D06751"/>
    <w:rsid w:val="00D068F1"/>
    <w:rsid w:val="00D06F09"/>
    <w:rsid w:val="00D07C45"/>
    <w:rsid w:val="00D10C5D"/>
    <w:rsid w:val="00D10E1C"/>
    <w:rsid w:val="00D112B3"/>
    <w:rsid w:val="00D1349C"/>
    <w:rsid w:val="00D14261"/>
    <w:rsid w:val="00D14C07"/>
    <w:rsid w:val="00D14C55"/>
    <w:rsid w:val="00D14E0E"/>
    <w:rsid w:val="00D15140"/>
    <w:rsid w:val="00D152E1"/>
    <w:rsid w:val="00D153A5"/>
    <w:rsid w:val="00D175DB"/>
    <w:rsid w:val="00D17EBA"/>
    <w:rsid w:val="00D20D34"/>
    <w:rsid w:val="00D222E7"/>
    <w:rsid w:val="00D226E8"/>
    <w:rsid w:val="00D230FC"/>
    <w:rsid w:val="00D23196"/>
    <w:rsid w:val="00D235A6"/>
    <w:rsid w:val="00D2398B"/>
    <w:rsid w:val="00D248C4"/>
    <w:rsid w:val="00D25311"/>
    <w:rsid w:val="00D25DC5"/>
    <w:rsid w:val="00D262CC"/>
    <w:rsid w:val="00D269D8"/>
    <w:rsid w:val="00D2735B"/>
    <w:rsid w:val="00D27EFF"/>
    <w:rsid w:val="00D302AA"/>
    <w:rsid w:val="00D313A1"/>
    <w:rsid w:val="00D314B1"/>
    <w:rsid w:val="00D32714"/>
    <w:rsid w:val="00D32A3B"/>
    <w:rsid w:val="00D33175"/>
    <w:rsid w:val="00D331CA"/>
    <w:rsid w:val="00D3455A"/>
    <w:rsid w:val="00D35647"/>
    <w:rsid w:val="00D35F3A"/>
    <w:rsid w:val="00D35FBF"/>
    <w:rsid w:val="00D366CE"/>
    <w:rsid w:val="00D376BA"/>
    <w:rsid w:val="00D37DAE"/>
    <w:rsid w:val="00D407CC"/>
    <w:rsid w:val="00D40E01"/>
    <w:rsid w:val="00D40FD4"/>
    <w:rsid w:val="00D42CD6"/>
    <w:rsid w:val="00D42E87"/>
    <w:rsid w:val="00D434A3"/>
    <w:rsid w:val="00D44AAB"/>
    <w:rsid w:val="00D44F51"/>
    <w:rsid w:val="00D473C5"/>
    <w:rsid w:val="00D4796F"/>
    <w:rsid w:val="00D47A85"/>
    <w:rsid w:val="00D47CFA"/>
    <w:rsid w:val="00D51914"/>
    <w:rsid w:val="00D5198C"/>
    <w:rsid w:val="00D51DA5"/>
    <w:rsid w:val="00D5379E"/>
    <w:rsid w:val="00D55205"/>
    <w:rsid w:val="00D553D1"/>
    <w:rsid w:val="00D56139"/>
    <w:rsid w:val="00D567D5"/>
    <w:rsid w:val="00D56F97"/>
    <w:rsid w:val="00D606AB"/>
    <w:rsid w:val="00D60C14"/>
    <w:rsid w:val="00D618F9"/>
    <w:rsid w:val="00D62A62"/>
    <w:rsid w:val="00D648FC"/>
    <w:rsid w:val="00D650A4"/>
    <w:rsid w:val="00D6514E"/>
    <w:rsid w:val="00D65963"/>
    <w:rsid w:val="00D661CB"/>
    <w:rsid w:val="00D674F6"/>
    <w:rsid w:val="00D67C5C"/>
    <w:rsid w:val="00D700DF"/>
    <w:rsid w:val="00D70BE6"/>
    <w:rsid w:val="00D7166D"/>
    <w:rsid w:val="00D71D79"/>
    <w:rsid w:val="00D72523"/>
    <w:rsid w:val="00D72DEF"/>
    <w:rsid w:val="00D7428C"/>
    <w:rsid w:val="00D74457"/>
    <w:rsid w:val="00D7543C"/>
    <w:rsid w:val="00D756FE"/>
    <w:rsid w:val="00D75999"/>
    <w:rsid w:val="00D765E3"/>
    <w:rsid w:val="00D77EC3"/>
    <w:rsid w:val="00D77ECB"/>
    <w:rsid w:val="00D77F3D"/>
    <w:rsid w:val="00D801B2"/>
    <w:rsid w:val="00D80639"/>
    <w:rsid w:val="00D80831"/>
    <w:rsid w:val="00D812DB"/>
    <w:rsid w:val="00D813EE"/>
    <w:rsid w:val="00D82067"/>
    <w:rsid w:val="00D8539E"/>
    <w:rsid w:val="00D85F4F"/>
    <w:rsid w:val="00D86B39"/>
    <w:rsid w:val="00D87190"/>
    <w:rsid w:val="00D876CD"/>
    <w:rsid w:val="00D90CF5"/>
    <w:rsid w:val="00D91A8B"/>
    <w:rsid w:val="00D932B9"/>
    <w:rsid w:val="00D93D8B"/>
    <w:rsid w:val="00D942DF"/>
    <w:rsid w:val="00D95674"/>
    <w:rsid w:val="00D9631A"/>
    <w:rsid w:val="00D9639E"/>
    <w:rsid w:val="00D966E9"/>
    <w:rsid w:val="00D96919"/>
    <w:rsid w:val="00D97CCD"/>
    <w:rsid w:val="00D97D6C"/>
    <w:rsid w:val="00D97EBE"/>
    <w:rsid w:val="00DA0912"/>
    <w:rsid w:val="00DA0934"/>
    <w:rsid w:val="00DA0F68"/>
    <w:rsid w:val="00DA1C00"/>
    <w:rsid w:val="00DA2EDC"/>
    <w:rsid w:val="00DA3407"/>
    <w:rsid w:val="00DA4782"/>
    <w:rsid w:val="00DA63B3"/>
    <w:rsid w:val="00DA645C"/>
    <w:rsid w:val="00DA6949"/>
    <w:rsid w:val="00DA79A6"/>
    <w:rsid w:val="00DA7C0B"/>
    <w:rsid w:val="00DB0D31"/>
    <w:rsid w:val="00DB2792"/>
    <w:rsid w:val="00DB2A07"/>
    <w:rsid w:val="00DB2F9D"/>
    <w:rsid w:val="00DB2FE4"/>
    <w:rsid w:val="00DB3302"/>
    <w:rsid w:val="00DB4152"/>
    <w:rsid w:val="00DB4299"/>
    <w:rsid w:val="00DB48F6"/>
    <w:rsid w:val="00DB5129"/>
    <w:rsid w:val="00DB576D"/>
    <w:rsid w:val="00DB6110"/>
    <w:rsid w:val="00DB614C"/>
    <w:rsid w:val="00DB6164"/>
    <w:rsid w:val="00DB6714"/>
    <w:rsid w:val="00DB67AD"/>
    <w:rsid w:val="00DB6FAB"/>
    <w:rsid w:val="00DB7A06"/>
    <w:rsid w:val="00DB7FC8"/>
    <w:rsid w:val="00DC01A1"/>
    <w:rsid w:val="00DC0362"/>
    <w:rsid w:val="00DC0893"/>
    <w:rsid w:val="00DC0D35"/>
    <w:rsid w:val="00DC0D39"/>
    <w:rsid w:val="00DC23E3"/>
    <w:rsid w:val="00DC2EE4"/>
    <w:rsid w:val="00DC4148"/>
    <w:rsid w:val="00DC52DC"/>
    <w:rsid w:val="00DC61C3"/>
    <w:rsid w:val="00DC77B7"/>
    <w:rsid w:val="00DD1A63"/>
    <w:rsid w:val="00DD1C79"/>
    <w:rsid w:val="00DD232F"/>
    <w:rsid w:val="00DD322C"/>
    <w:rsid w:val="00DD371B"/>
    <w:rsid w:val="00DD3CFA"/>
    <w:rsid w:val="00DD503C"/>
    <w:rsid w:val="00DD5109"/>
    <w:rsid w:val="00DD5FA6"/>
    <w:rsid w:val="00DD728A"/>
    <w:rsid w:val="00DD7E22"/>
    <w:rsid w:val="00DE0C6B"/>
    <w:rsid w:val="00DE15C9"/>
    <w:rsid w:val="00DE1925"/>
    <w:rsid w:val="00DE3593"/>
    <w:rsid w:val="00DE3BD4"/>
    <w:rsid w:val="00DE5AA4"/>
    <w:rsid w:val="00DE79ED"/>
    <w:rsid w:val="00DE7B09"/>
    <w:rsid w:val="00DE7E22"/>
    <w:rsid w:val="00DF0297"/>
    <w:rsid w:val="00DF13F2"/>
    <w:rsid w:val="00DF18D5"/>
    <w:rsid w:val="00DF3FC2"/>
    <w:rsid w:val="00DF4AE8"/>
    <w:rsid w:val="00DF538C"/>
    <w:rsid w:val="00DF58FD"/>
    <w:rsid w:val="00DF6659"/>
    <w:rsid w:val="00DF6D8A"/>
    <w:rsid w:val="00DF6E2F"/>
    <w:rsid w:val="00DF737F"/>
    <w:rsid w:val="00DF7FE4"/>
    <w:rsid w:val="00E00DC6"/>
    <w:rsid w:val="00E01A73"/>
    <w:rsid w:val="00E02C50"/>
    <w:rsid w:val="00E02E6D"/>
    <w:rsid w:val="00E04A1D"/>
    <w:rsid w:val="00E04D2E"/>
    <w:rsid w:val="00E04FA9"/>
    <w:rsid w:val="00E0564C"/>
    <w:rsid w:val="00E06835"/>
    <w:rsid w:val="00E10521"/>
    <w:rsid w:val="00E10655"/>
    <w:rsid w:val="00E12693"/>
    <w:rsid w:val="00E13245"/>
    <w:rsid w:val="00E134C3"/>
    <w:rsid w:val="00E15621"/>
    <w:rsid w:val="00E158E8"/>
    <w:rsid w:val="00E161A0"/>
    <w:rsid w:val="00E20774"/>
    <w:rsid w:val="00E20EEA"/>
    <w:rsid w:val="00E210B8"/>
    <w:rsid w:val="00E22413"/>
    <w:rsid w:val="00E23077"/>
    <w:rsid w:val="00E2413B"/>
    <w:rsid w:val="00E2460A"/>
    <w:rsid w:val="00E24856"/>
    <w:rsid w:val="00E24CFE"/>
    <w:rsid w:val="00E2520B"/>
    <w:rsid w:val="00E26FCF"/>
    <w:rsid w:val="00E2751C"/>
    <w:rsid w:val="00E27605"/>
    <w:rsid w:val="00E30417"/>
    <w:rsid w:val="00E30643"/>
    <w:rsid w:val="00E308EF"/>
    <w:rsid w:val="00E30AF3"/>
    <w:rsid w:val="00E316B4"/>
    <w:rsid w:val="00E321EF"/>
    <w:rsid w:val="00E322DE"/>
    <w:rsid w:val="00E32AF7"/>
    <w:rsid w:val="00E34AC3"/>
    <w:rsid w:val="00E34EBA"/>
    <w:rsid w:val="00E35581"/>
    <w:rsid w:val="00E36642"/>
    <w:rsid w:val="00E36F3D"/>
    <w:rsid w:val="00E37288"/>
    <w:rsid w:val="00E40AFD"/>
    <w:rsid w:val="00E416DB"/>
    <w:rsid w:val="00E41A80"/>
    <w:rsid w:val="00E425CD"/>
    <w:rsid w:val="00E437F8"/>
    <w:rsid w:val="00E44CED"/>
    <w:rsid w:val="00E46378"/>
    <w:rsid w:val="00E464DA"/>
    <w:rsid w:val="00E46B6E"/>
    <w:rsid w:val="00E502CE"/>
    <w:rsid w:val="00E5048E"/>
    <w:rsid w:val="00E52EE6"/>
    <w:rsid w:val="00E53555"/>
    <w:rsid w:val="00E54FED"/>
    <w:rsid w:val="00E551CA"/>
    <w:rsid w:val="00E55424"/>
    <w:rsid w:val="00E55BA4"/>
    <w:rsid w:val="00E56D37"/>
    <w:rsid w:val="00E570C3"/>
    <w:rsid w:val="00E60CF1"/>
    <w:rsid w:val="00E617EE"/>
    <w:rsid w:val="00E629E0"/>
    <w:rsid w:val="00E6317E"/>
    <w:rsid w:val="00E66F06"/>
    <w:rsid w:val="00E70BEB"/>
    <w:rsid w:val="00E713FE"/>
    <w:rsid w:val="00E715AF"/>
    <w:rsid w:val="00E71FA0"/>
    <w:rsid w:val="00E72B1A"/>
    <w:rsid w:val="00E72C82"/>
    <w:rsid w:val="00E73223"/>
    <w:rsid w:val="00E734DB"/>
    <w:rsid w:val="00E7481E"/>
    <w:rsid w:val="00E75E88"/>
    <w:rsid w:val="00E76D2C"/>
    <w:rsid w:val="00E7711A"/>
    <w:rsid w:val="00E8080F"/>
    <w:rsid w:val="00E80E83"/>
    <w:rsid w:val="00E8202F"/>
    <w:rsid w:val="00E82D7E"/>
    <w:rsid w:val="00E83A21"/>
    <w:rsid w:val="00E84D42"/>
    <w:rsid w:val="00E8698D"/>
    <w:rsid w:val="00E8709B"/>
    <w:rsid w:val="00E8743F"/>
    <w:rsid w:val="00E902E5"/>
    <w:rsid w:val="00E90763"/>
    <w:rsid w:val="00E91F67"/>
    <w:rsid w:val="00E931FB"/>
    <w:rsid w:val="00E93398"/>
    <w:rsid w:val="00E948B4"/>
    <w:rsid w:val="00E94C40"/>
    <w:rsid w:val="00E94F02"/>
    <w:rsid w:val="00E94F0A"/>
    <w:rsid w:val="00E95EEA"/>
    <w:rsid w:val="00E9637C"/>
    <w:rsid w:val="00E9642C"/>
    <w:rsid w:val="00E96539"/>
    <w:rsid w:val="00E96563"/>
    <w:rsid w:val="00E9714D"/>
    <w:rsid w:val="00E971CE"/>
    <w:rsid w:val="00EA032E"/>
    <w:rsid w:val="00EA12C1"/>
    <w:rsid w:val="00EA2383"/>
    <w:rsid w:val="00EA42FB"/>
    <w:rsid w:val="00EA5741"/>
    <w:rsid w:val="00EA5763"/>
    <w:rsid w:val="00EA57CD"/>
    <w:rsid w:val="00EA612E"/>
    <w:rsid w:val="00EA6FB8"/>
    <w:rsid w:val="00EA7147"/>
    <w:rsid w:val="00EB0C8E"/>
    <w:rsid w:val="00EB2485"/>
    <w:rsid w:val="00EB2781"/>
    <w:rsid w:val="00EB28BD"/>
    <w:rsid w:val="00EB3761"/>
    <w:rsid w:val="00EB3E00"/>
    <w:rsid w:val="00EB4697"/>
    <w:rsid w:val="00EB4B51"/>
    <w:rsid w:val="00EB4B56"/>
    <w:rsid w:val="00EB4BD8"/>
    <w:rsid w:val="00EB70AE"/>
    <w:rsid w:val="00EB7B05"/>
    <w:rsid w:val="00EC0B0A"/>
    <w:rsid w:val="00EC21BB"/>
    <w:rsid w:val="00EC2839"/>
    <w:rsid w:val="00EC298F"/>
    <w:rsid w:val="00EC29B8"/>
    <w:rsid w:val="00EC3F6A"/>
    <w:rsid w:val="00EC4D0B"/>
    <w:rsid w:val="00EC5A98"/>
    <w:rsid w:val="00EC5BF5"/>
    <w:rsid w:val="00EC5C59"/>
    <w:rsid w:val="00EC65F0"/>
    <w:rsid w:val="00EC7B65"/>
    <w:rsid w:val="00ED103D"/>
    <w:rsid w:val="00ED1045"/>
    <w:rsid w:val="00ED1D87"/>
    <w:rsid w:val="00ED2461"/>
    <w:rsid w:val="00ED27E6"/>
    <w:rsid w:val="00ED3441"/>
    <w:rsid w:val="00ED38AF"/>
    <w:rsid w:val="00ED4519"/>
    <w:rsid w:val="00ED47C3"/>
    <w:rsid w:val="00ED5CBF"/>
    <w:rsid w:val="00ED60B2"/>
    <w:rsid w:val="00ED60EC"/>
    <w:rsid w:val="00ED67C0"/>
    <w:rsid w:val="00ED705D"/>
    <w:rsid w:val="00ED7753"/>
    <w:rsid w:val="00EE0755"/>
    <w:rsid w:val="00EE07A8"/>
    <w:rsid w:val="00EE08A9"/>
    <w:rsid w:val="00EE18C0"/>
    <w:rsid w:val="00EE202F"/>
    <w:rsid w:val="00EE2774"/>
    <w:rsid w:val="00EE2C0F"/>
    <w:rsid w:val="00EE332C"/>
    <w:rsid w:val="00EE3B51"/>
    <w:rsid w:val="00EE4475"/>
    <w:rsid w:val="00EE48A7"/>
    <w:rsid w:val="00EE4969"/>
    <w:rsid w:val="00EE69D4"/>
    <w:rsid w:val="00EE6F38"/>
    <w:rsid w:val="00EF0642"/>
    <w:rsid w:val="00EF1B08"/>
    <w:rsid w:val="00EF1D6E"/>
    <w:rsid w:val="00EF22FD"/>
    <w:rsid w:val="00EF3143"/>
    <w:rsid w:val="00EF3F4C"/>
    <w:rsid w:val="00EF50A5"/>
    <w:rsid w:val="00EF541E"/>
    <w:rsid w:val="00EF58C9"/>
    <w:rsid w:val="00EF68EB"/>
    <w:rsid w:val="00EF7EFA"/>
    <w:rsid w:val="00F005D2"/>
    <w:rsid w:val="00F00875"/>
    <w:rsid w:val="00F00B21"/>
    <w:rsid w:val="00F0108F"/>
    <w:rsid w:val="00F01225"/>
    <w:rsid w:val="00F02202"/>
    <w:rsid w:val="00F0422A"/>
    <w:rsid w:val="00F0440C"/>
    <w:rsid w:val="00F057F7"/>
    <w:rsid w:val="00F05C9F"/>
    <w:rsid w:val="00F076F7"/>
    <w:rsid w:val="00F104F6"/>
    <w:rsid w:val="00F10789"/>
    <w:rsid w:val="00F10A23"/>
    <w:rsid w:val="00F11229"/>
    <w:rsid w:val="00F120D4"/>
    <w:rsid w:val="00F1217F"/>
    <w:rsid w:val="00F1254C"/>
    <w:rsid w:val="00F1491F"/>
    <w:rsid w:val="00F14D2D"/>
    <w:rsid w:val="00F152F1"/>
    <w:rsid w:val="00F15A3F"/>
    <w:rsid w:val="00F164C1"/>
    <w:rsid w:val="00F17969"/>
    <w:rsid w:val="00F21A69"/>
    <w:rsid w:val="00F2279E"/>
    <w:rsid w:val="00F239DC"/>
    <w:rsid w:val="00F23C87"/>
    <w:rsid w:val="00F23F6A"/>
    <w:rsid w:val="00F2424D"/>
    <w:rsid w:val="00F24695"/>
    <w:rsid w:val="00F2500C"/>
    <w:rsid w:val="00F26312"/>
    <w:rsid w:val="00F26DB8"/>
    <w:rsid w:val="00F27026"/>
    <w:rsid w:val="00F27A40"/>
    <w:rsid w:val="00F3049F"/>
    <w:rsid w:val="00F30546"/>
    <w:rsid w:val="00F30D61"/>
    <w:rsid w:val="00F3173A"/>
    <w:rsid w:val="00F317E1"/>
    <w:rsid w:val="00F32C0A"/>
    <w:rsid w:val="00F33A16"/>
    <w:rsid w:val="00F33DD3"/>
    <w:rsid w:val="00F33F55"/>
    <w:rsid w:val="00F37063"/>
    <w:rsid w:val="00F372A8"/>
    <w:rsid w:val="00F37E7E"/>
    <w:rsid w:val="00F41078"/>
    <w:rsid w:val="00F4131D"/>
    <w:rsid w:val="00F4161B"/>
    <w:rsid w:val="00F4173C"/>
    <w:rsid w:val="00F41A01"/>
    <w:rsid w:val="00F41ECC"/>
    <w:rsid w:val="00F4242F"/>
    <w:rsid w:val="00F42DE6"/>
    <w:rsid w:val="00F43022"/>
    <w:rsid w:val="00F4539F"/>
    <w:rsid w:val="00F4678E"/>
    <w:rsid w:val="00F46B70"/>
    <w:rsid w:val="00F46BCD"/>
    <w:rsid w:val="00F503BF"/>
    <w:rsid w:val="00F50CCB"/>
    <w:rsid w:val="00F510C0"/>
    <w:rsid w:val="00F51164"/>
    <w:rsid w:val="00F56D79"/>
    <w:rsid w:val="00F573A0"/>
    <w:rsid w:val="00F60E57"/>
    <w:rsid w:val="00F613BD"/>
    <w:rsid w:val="00F61F39"/>
    <w:rsid w:val="00F62479"/>
    <w:rsid w:val="00F63ECE"/>
    <w:rsid w:val="00F6417A"/>
    <w:rsid w:val="00F662D3"/>
    <w:rsid w:val="00F66DCC"/>
    <w:rsid w:val="00F6765E"/>
    <w:rsid w:val="00F67674"/>
    <w:rsid w:val="00F67BD8"/>
    <w:rsid w:val="00F70B14"/>
    <w:rsid w:val="00F716BE"/>
    <w:rsid w:val="00F721B2"/>
    <w:rsid w:val="00F72655"/>
    <w:rsid w:val="00F73D49"/>
    <w:rsid w:val="00F74BE2"/>
    <w:rsid w:val="00F75CF3"/>
    <w:rsid w:val="00F766FF"/>
    <w:rsid w:val="00F77A10"/>
    <w:rsid w:val="00F77D19"/>
    <w:rsid w:val="00F80115"/>
    <w:rsid w:val="00F80489"/>
    <w:rsid w:val="00F80597"/>
    <w:rsid w:val="00F80C22"/>
    <w:rsid w:val="00F815A5"/>
    <w:rsid w:val="00F81824"/>
    <w:rsid w:val="00F82217"/>
    <w:rsid w:val="00F827B8"/>
    <w:rsid w:val="00F8292F"/>
    <w:rsid w:val="00F829EA"/>
    <w:rsid w:val="00F834B1"/>
    <w:rsid w:val="00F836EA"/>
    <w:rsid w:val="00F844B3"/>
    <w:rsid w:val="00F85890"/>
    <w:rsid w:val="00F86C64"/>
    <w:rsid w:val="00F86D74"/>
    <w:rsid w:val="00F91E70"/>
    <w:rsid w:val="00F92062"/>
    <w:rsid w:val="00F925FC"/>
    <w:rsid w:val="00F93004"/>
    <w:rsid w:val="00F93439"/>
    <w:rsid w:val="00F94D74"/>
    <w:rsid w:val="00F95034"/>
    <w:rsid w:val="00F959C9"/>
    <w:rsid w:val="00F9646B"/>
    <w:rsid w:val="00F964B7"/>
    <w:rsid w:val="00F97274"/>
    <w:rsid w:val="00F972F9"/>
    <w:rsid w:val="00F9774D"/>
    <w:rsid w:val="00FA04D4"/>
    <w:rsid w:val="00FA071D"/>
    <w:rsid w:val="00FA1A08"/>
    <w:rsid w:val="00FA1EB5"/>
    <w:rsid w:val="00FA2DB4"/>
    <w:rsid w:val="00FA31A3"/>
    <w:rsid w:val="00FA51DC"/>
    <w:rsid w:val="00FA6B5B"/>
    <w:rsid w:val="00FB0206"/>
    <w:rsid w:val="00FB0488"/>
    <w:rsid w:val="00FB0492"/>
    <w:rsid w:val="00FB06D9"/>
    <w:rsid w:val="00FB0E97"/>
    <w:rsid w:val="00FB1DE1"/>
    <w:rsid w:val="00FB3079"/>
    <w:rsid w:val="00FB4415"/>
    <w:rsid w:val="00FB50A2"/>
    <w:rsid w:val="00FB59C5"/>
    <w:rsid w:val="00FB5EDF"/>
    <w:rsid w:val="00FB6266"/>
    <w:rsid w:val="00FB6673"/>
    <w:rsid w:val="00FB6CDE"/>
    <w:rsid w:val="00FB6D18"/>
    <w:rsid w:val="00FB70AA"/>
    <w:rsid w:val="00FC0883"/>
    <w:rsid w:val="00FC1984"/>
    <w:rsid w:val="00FC23DA"/>
    <w:rsid w:val="00FC2432"/>
    <w:rsid w:val="00FC43C0"/>
    <w:rsid w:val="00FC4485"/>
    <w:rsid w:val="00FC4E64"/>
    <w:rsid w:val="00FC598C"/>
    <w:rsid w:val="00FC644B"/>
    <w:rsid w:val="00FC673B"/>
    <w:rsid w:val="00FC7F31"/>
    <w:rsid w:val="00FD00C0"/>
    <w:rsid w:val="00FD07E4"/>
    <w:rsid w:val="00FD07EC"/>
    <w:rsid w:val="00FD0D4E"/>
    <w:rsid w:val="00FD0DAA"/>
    <w:rsid w:val="00FD151F"/>
    <w:rsid w:val="00FD1719"/>
    <w:rsid w:val="00FD1E16"/>
    <w:rsid w:val="00FD2FB8"/>
    <w:rsid w:val="00FD303F"/>
    <w:rsid w:val="00FD3150"/>
    <w:rsid w:val="00FD373F"/>
    <w:rsid w:val="00FD38C8"/>
    <w:rsid w:val="00FD3909"/>
    <w:rsid w:val="00FD454C"/>
    <w:rsid w:val="00FD4A25"/>
    <w:rsid w:val="00FD4D6E"/>
    <w:rsid w:val="00FD54E9"/>
    <w:rsid w:val="00FD57EA"/>
    <w:rsid w:val="00FD5F08"/>
    <w:rsid w:val="00FD60CC"/>
    <w:rsid w:val="00FD65FE"/>
    <w:rsid w:val="00FE020E"/>
    <w:rsid w:val="00FE11F5"/>
    <w:rsid w:val="00FE12DB"/>
    <w:rsid w:val="00FE1767"/>
    <w:rsid w:val="00FE1782"/>
    <w:rsid w:val="00FE2A00"/>
    <w:rsid w:val="00FE39DC"/>
    <w:rsid w:val="00FE4760"/>
    <w:rsid w:val="00FE5A7E"/>
    <w:rsid w:val="00FE74AF"/>
    <w:rsid w:val="00FF0102"/>
    <w:rsid w:val="00FF0D31"/>
    <w:rsid w:val="00FF199B"/>
    <w:rsid w:val="00FF2F2B"/>
    <w:rsid w:val="00FF31DA"/>
    <w:rsid w:val="00FF5CC2"/>
    <w:rsid w:val="00FF5D9E"/>
    <w:rsid w:val="00FF65A1"/>
    <w:rsid w:val="00FF7526"/>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colormenu v:ext="edit" strokecolor="white"/>
    </o:shapedefaults>
    <o:shapelayout v:ext="edit">
      <o:idmap v:ext="edit" data="1,2,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0492"/>
    <w:rPr>
      <w:sz w:val="24"/>
      <w:szCs w:val="24"/>
    </w:rPr>
  </w:style>
  <w:style w:type="paragraph" w:styleId="Heading1">
    <w:name w:val="heading 1"/>
    <w:basedOn w:val="Normal"/>
    <w:next w:val="Normal"/>
    <w:qFormat/>
    <w:rsid w:val="00FB0492"/>
    <w:pPr>
      <w:keepNext/>
      <w:tabs>
        <w:tab w:val="left" w:pos="1440"/>
      </w:tabs>
      <w:ind w:left="1440"/>
      <w:jc w:val="center"/>
      <w:outlineLvl w:val="0"/>
    </w:pPr>
    <w:rPr>
      <w:b/>
      <w:bCs/>
    </w:rPr>
  </w:style>
  <w:style w:type="paragraph" w:styleId="Heading2">
    <w:name w:val="heading 2"/>
    <w:basedOn w:val="Normal"/>
    <w:next w:val="Normal"/>
    <w:qFormat/>
    <w:rsid w:val="00FB0492"/>
    <w:pPr>
      <w:keepNext/>
      <w:ind w:left="5760"/>
      <w:outlineLvl w:val="1"/>
    </w:pPr>
    <w:rPr>
      <w:b/>
      <w:bCs/>
    </w:rPr>
  </w:style>
  <w:style w:type="paragraph" w:styleId="Heading3">
    <w:name w:val="heading 3"/>
    <w:basedOn w:val="Normal"/>
    <w:next w:val="Normal"/>
    <w:qFormat/>
    <w:rsid w:val="00FB0492"/>
    <w:pPr>
      <w:keepNext/>
      <w:spacing w:line="360" w:lineRule="auto"/>
      <w:jc w:val="center"/>
      <w:outlineLvl w:val="2"/>
    </w:pPr>
    <w:rPr>
      <w:b/>
    </w:rPr>
  </w:style>
  <w:style w:type="paragraph" w:styleId="Heading4">
    <w:name w:val="heading 4"/>
    <w:basedOn w:val="Normal"/>
    <w:next w:val="Normal"/>
    <w:qFormat/>
    <w:rsid w:val="00FB0492"/>
    <w:pPr>
      <w:keepNext/>
      <w:jc w:val="center"/>
      <w:outlineLvl w:val="3"/>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FB0492"/>
    <w:pPr>
      <w:jc w:val="both"/>
    </w:pPr>
    <w:rPr>
      <w:b/>
      <w:bCs/>
      <w:sz w:val="22"/>
    </w:rPr>
  </w:style>
  <w:style w:type="paragraph" w:styleId="BodyTextIndent">
    <w:name w:val="Body Text Indent"/>
    <w:basedOn w:val="Normal"/>
    <w:rsid w:val="00FB0492"/>
    <w:pPr>
      <w:tabs>
        <w:tab w:val="left" w:pos="1440"/>
        <w:tab w:val="left" w:pos="1800"/>
      </w:tabs>
      <w:ind w:left="1800" w:hanging="360"/>
      <w:jc w:val="both"/>
    </w:pPr>
  </w:style>
  <w:style w:type="paragraph" w:styleId="BodyTextIndent2">
    <w:name w:val="Body Text Indent 2"/>
    <w:basedOn w:val="Normal"/>
    <w:rsid w:val="00FB0492"/>
    <w:pPr>
      <w:tabs>
        <w:tab w:val="left" w:pos="1080"/>
        <w:tab w:val="left" w:pos="1440"/>
      </w:tabs>
      <w:ind w:left="1620" w:hanging="1620"/>
      <w:jc w:val="both"/>
    </w:pPr>
  </w:style>
  <w:style w:type="paragraph" w:styleId="BodyTextIndent3">
    <w:name w:val="Body Text Indent 3"/>
    <w:basedOn w:val="Normal"/>
    <w:rsid w:val="00FB0492"/>
    <w:pPr>
      <w:tabs>
        <w:tab w:val="left" w:pos="1080"/>
        <w:tab w:val="left" w:pos="1260"/>
      </w:tabs>
      <w:ind w:left="1260" w:hanging="1260"/>
      <w:jc w:val="both"/>
    </w:pPr>
  </w:style>
  <w:style w:type="table" w:styleId="TableGrid">
    <w:name w:val="Table Grid"/>
    <w:basedOn w:val="TableNormal"/>
    <w:rsid w:val="007766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qFormat/>
    <w:rsid w:val="00B74B6B"/>
    <w:pPr>
      <w:jc w:val="center"/>
    </w:pPr>
    <w:rPr>
      <w:b/>
      <w:bCs/>
      <w:sz w:val="30"/>
    </w:rPr>
  </w:style>
  <w:style w:type="paragraph" w:styleId="Header">
    <w:name w:val="header"/>
    <w:basedOn w:val="Normal"/>
    <w:rsid w:val="00B1508A"/>
    <w:pPr>
      <w:tabs>
        <w:tab w:val="center" w:pos="4320"/>
        <w:tab w:val="right" w:pos="8640"/>
      </w:tabs>
    </w:pPr>
  </w:style>
  <w:style w:type="paragraph" w:styleId="ListParagraph">
    <w:name w:val="List Paragraph"/>
    <w:basedOn w:val="Normal"/>
    <w:uiPriority w:val="34"/>
    <w:qFormat/>
    <w:rsid w:val="009B5E32"/>
    <w:pPr>
      <w:ind w:left="720"/>
    </w:pPr>
  </w:style>
  <w:style w:type="paragraph" w:customStyle="1" w:styleId="Default">
    <w:name w:val="Default"/>
    <w:rsid w:val="00FA51DC"/>
    <w:pPr>
      <w:autoSpaceDE w:val="0"/>
      <w:autoSpaceDN w:val="0"/>
      <w:adjustRightInd w:val="0"/>
    </w:pPr>
    <w:rPr>
      <w:rFonts w:ascii="Arial" w:hAnsi="Arial" w:cs="Arial"/>
      <w:color w:val="000000"/>
      <w:sz w:val="24"/>
      <w:szCs w:val="24"/>
      <w:lang w:val="id-ID" w:eastAsia="id-ID"/>
    </w:rPr>
  </w:style>
  <w:style w:type="paragraph" w:styleId="NoSpacing">
    <w:name w:val="No Spacing"/>
    <w:uiPriority w:val="1"/>
    <w:qFormat/>
    <w:rsid w:val="00327001"/>
    <w:rPr>
      <w:rFonts w:ascii="Calibri" w:eastAsia="Calibri" w:hAnsi="Calibri"/>
      <w:sz w:val="22"/>
      <w:szCs w:val="22"/>
    </w:rPr>
  </w:style>
</w:styles>
</file>

<file path=word/webSettings.xml><?xml version="1.0" encoding="utf-8"?>
<w:webSettings xmlns:r="http://schemas.openxmlformats.org/officeDocument/2006/relationships" xmlns:w="http://schemas.openxmlformats.org/wordprocessingml/2006/main">
  <w:divs>
    <w:div w:id="29384192">
      <w:bodyDiv w:val="1"/>
      <w:marLeft w:val="0"/>
      <w:marRight w:val="0"/>
      <w:marTop w:val="0"/>
      <w:marBottom w:val="0"/>
      <w:divBdr>
        <w:top w:val="none" w:sz="0" w:space="0" w:color="auto"/>
        <w:left w:val="none" w:sz="0" w:space="0" w:color="auto"/>
        <w:bottom w:val="none" w:sz="0" w:space="0" w:color="auto"/>
        <w:right w:val="none" w:sz="0" w:space="0" w:color="auto"/>
      </w:divBdr>
    </w:div>
    <w:div w:id="43258988">
      <w:bodyDiv w:val="1"/>
      <w:marLeft w:val="0"/>
      <w:marRight w:val="0"/>
      <w:marTop w:val="0"/>
      <w:marBottom w:val="0"/>
      <w:divBdr>
        <w:top w:val="none" w:sz="0" w:space="0" w:color="auto"/>
        <w:left w:val="none" w:sz="0" w:space="0" w:color="auto"/>
        <w:bottom w:val="none" w:sz="0" w:space="0" w:color="auto"/>
        <w:right w:val="none" w:sz="0" w:space="0" w:color="auto"/>
      </w:divBdr>
      <w:divsChild>
        <w:div w:id="1661733338">
          <w:marLeft w:val="0"/>
          <w:marRight w:val="0"/>
          <w:marTop w:val="0"/>
          <w:marBottom w:val="0"/>
          <w:divBdr>
            <w:top w:val="none" w:sz="0" w:space="0" w:color="auto"/>
            <w:left w:val="none" w:sz="0" w:space="0" w:color="auto"/>
            <w:bottom w:val="none" w:sz="0" w:space="0" w:color="auto"/>
            <w:right w:val="none" w:sz="0" w:space="0" w:color="auto"/>
          </w:divBdr>
        </w:div>
      </w:divsChild>
    </w:div>
    <w:div w:id="292097552">
      <w:bodyDiv w:val="1"/>
      <w:marLeft w:val="0"/>
      <w:marRight w:val="0"/>
      <w:marTop w:val="0"/>
      <w:marBottom w:val="0"/>
      <w:divBdr>
        <w:top w:val="none" w:sz="0" w:space="0" w:color="auto"/>
        <w:left w:val="none" w:sz="0" w:space="0" w:color="auto"/>
        <w:bottom w:val="none" w:sz="0" w:space="0" w:color="auto"/>
        <w:right w:val="none" w:sz="0" w:space="0" w:color="auto"/>
      </w:divBdr>
      <w:divsChild>
        <w:div w:id="666979210">
          <w:marLeft w:val="0"/>
          <w:marRight w:val="0"/>
          <w:marTop w:val="0"/>
          <w:marBottom w:val="0"/>
          <w:divBdr>
            <w:top w:val="none" w:sz="0" w:space="0" w:color="auto"/>
            <w:left w:val="none" w:sz="0" w:space="0" w:color="auto"/>
            <w:bottom w:val="none" w:sz="0" w:space="0" w:color="auto"/>
            <w:right w:val="none" w:sz="0" w:space="0" w:color="auto"/>
          </w:divBdr>
          <w:divsChild>
            <w:div w:id="675884486">
              <w:marLeft w:val="0"/>
              <w:marRight w:val="0"/>
              <w:marTop w:val="0"/>
              <w:marBottom w:val="0"/>
              <w:divBdr>
                <w:top w:val="none" w:sz="0" w:space="0" w:color="auto"/>
                <w:left w:val="none" w:sz="0" w:space="0" w:color="auto"/>
                <w:bottom w:val="none" w:sz="0" w:space="0" w:color="auto"/>
                <w:right w:val="none" w:sz="0" w:space="0" w:color="auto"/>
              </w:divBdr>
            </w:div>
            <w:div w:id="76522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771998">
      <w:bodyDiv w:val="1"/>
      <w:marLeft w:val="0"/>
      <w:marRight w:val="0"/>
      <w:marTop w:val="0"/>
      <w:marBottom w:val="0"/>
      <w:divBdr>
        <w:top w:val="none" w:sz="0" w:space="0" w:color="auto"/>
        <w:left w:val="none" w:sz="0" w:space="0" w:color="auto"/>
        <w:bottom w:val="none" w:sz="0" w:space="0" w:color="auto"/>
        <w:right w:val="none" w:sz="0" w:space="0" w:color="auto"/>
      </w:divBdr>
      <w:divsChild>
        <w:div w:id="1926645659">
          <w:marLeft w:val="0"/>
          <w:marRight w:val="0"/>
          <w:marTop w:val="0"/>
          <w:marBottom w:val="0"/>
          <w:divBdr>
            <w:top w:val="none" w:sz="0" w:space="0" w:color="auto"/>
            <w:left w:val="none" w:sz="0" w:space="0" w:color="auto"/>
            <w:bottom w:val="none" w:sz="0" w:space="0" w:color="auto"/>
            <w:right w:val="none" w:sz="0" w:space="0" w:color="auto"/>
          </w:divBdr>
        </w:div>
      </w:divsChild>
    </w:div>
    <w:div w:id="801197606">
      <w:bodyDiv w:val="1"/>
      <w:marLeft w:val="0"/>
      <w:marRight w:val="0"/>
      <w:marTop w:val="0"/>
      <w:marBottom w:val="0"/>
      <w:divBdr>
        <w:top w:val="none" w:sz="0" w:space="0" w:color="auto"/>
        <w:left w:val="none" w:sz="0" w:space="0" w:color="auto"/>
        <w:bottom w:val="none" w:sz="0" w:space="0" w:color="auto"/>
        <w:right w:val="none" w:sz="0" w:space="0" w:color="auto"/>
      </w:divBdr>
      <w:divsChild>
        <w:div w:id="119810986">
          <w:marLeft w:val="0"/>
          <w:marRight w:val="0"/>
          <w:marTop w:val="0"/>
          <w:marBottom w:val="0"/>
          <w:divBdr>
            <w:top w:val="none" w:sz="0" w:space="0" w:color="auto"/>
            <w:left w:val="none" w:sz="0" w:space="0" w:color="auto"/>
            <w:bottom w:val="none" w:sz="0" w:space="0" w:color="auto"/>
            <w:right w:val="none" w:sz="0" w:space="0" w:color="auto"/>
          </w:divBdr>
        </w:div>
      </w:divsChild>
    </w:div>
    <w:div w:id="871111569">
      <w:bodyDiv w:val="1"/>
      <w:marLeft w:val="0"/>
      <w:marRight w:val="0"/>
      <w:marTop w:val="0"/>
      <w:marBottom w:val="0"/>
      <w:divBdr>
        <w:top w:val="none" w:sz="0" w:space="0" w:color="auto"/>
        <w:left w:val="none" w:sz="0" w:space="0" w:color="auto"/>
        <w:bottom w:val="none" w:sz="0" w:space="0" w:color="auto"/>
        <w:right w:val="none" w:sz="0" w:space="0" w:color="auto"/>
      </w:divBdr>
      <w:divsChild>
        <w:div w:id="1562060517">
          <w:marLeft w:val="0"/>
          <w:marRight w:val="0"/>
          <w:marTop w:val="0"/>
          <w:marBottom w:val="0"/>
          <w:divBdr>
            <w:top w:val="none" w:sz="0" w:space="0" w:color="auto"/>
            <w:left w:val="none" w:sz="0" w:space="0" w:color="auto"/>
            <w:bottom w:val="none" w:sz="0" w:space="0" w:color="auto"/>
            <w:right w:val="none" w:sz="0" w:space="0" w:color="auto"/>
          </w:divBdr>
          <w:divsChild>
            <w:div w:id="735711199">
              <w:marLeft w:val="0"/>
              <w:marRight w:val="0"/>
              <w:marTop w:val="0"/>
              <w:marBottom w:val="0"/>
              <w:divBdr>
                <w:top w:val="none" w:sz="0" w:space="0" w:color="auto"/>
                <w:left w:val="none" w:sz="0" w:space="0" w:color="auto"/>
                <w:bottom w:val="none" w:sz="0" w:space="0" w:color="auto"/>
                <w:right w:val="none" w:sz="0" w:space="0" w:color="auto"/>
              </w:divBdr>
            </w:div>
            <w:div w:id="1023364735">
              <w:marLeft w:val="0"/>
              <w:marRight w:val="0"/>
              <w:marTop w:val="0"/>
              <w:marBottom w:val="0"/>
              <w:divBdr>
                <w:top w:val="none" w:sz="0" w:space="0" w:color="auto"/>
                <w:left w:val="none" w:sz="0" w:space="0" w:color="auto"/>
                <w:bottom w:val="none" w:sz="0" w:space="0" w:color="auto"/>
                <w:right w:val="none" w:sz="0" w:space="0" w:color="auto"/>
              </w:divBdr>
            </w:div>
            <w:div w:id="202598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960620">
      <w:bodyDiv w:val="1"/>
      <w:marLeft w:val="0"/>
      <w:marRight w:val="0"/>
      <w:marTop w:val="0"/>
      <w:marBottom w:val="0"/>
      <w:divBdr>
        <w:top w:val="none" w:sz="0" w:space="0" w:color="auto"/>
        <w:left w:val="none" w:sz="0" w:space="0" w:color="auto"/>
        <w:bottom w:val="none" w:sz="0" w:space="0" w:color="auto"/>
        <w:right w:val="none" w:sz="0" w:space="0" w:color="auto"/>
      </w:divBdr>
      <w:divsChild>
        <w:div w:id="1262494327">
          <w:marLeft w:val="0"/>
          <w:marRight w:val="0"/>
          <w:marTop w:val="0"/>
          <w:marBottom w:val="0"/>
          <w:divBdr>
            <w:top w:val="none" w:sz="0" w:space="0" w:color="auto"/>
            <w:left w:val="none" w:sz="0" w:space="0" w:color="auto"/>
            <w:bottom w:val="none" w:sz="0" w:space="0" w:color="auto"/>
            <w:right w:val="none" w:sz="0" w:space="0" w:color="auto"/>
          </w:divBdr>
        </w:div>
      </w:divsChild>
    </w:div>
    <w:div w:id="1261375988">
      <w:bodyDiv w:val="1"/>
      <w:marLeft w:val="0"/>
      <w:marRight w:val="0"/>
      <w:marTop w:val="0"/>
      <w:marBottom w:val="0"/>
      <w:divBdr>
        <w:top w:val="none" w:sz="0" w:space="0" w:color="auto"/>
        <w:left w:val="none" w:sz="0" w:space="0" w:color="auto"/>
        <w:bottom w:val="none" w:sz="0" w:space="0" w:color="auto"/>
        <w:right w:val="none" w:sz="0" w:space="0" w:color="auto"/>
      </w:divBdr>
      <w:divsChild>
        <w:div w:id="907813118">
          <w:marLeft w:val="0"/>
          <w:marRight w:val="0"/>
          <w:marTop w:val="0"/>
          <w:marBottom w:val="0"/>
          <w:divBdr>
            <w:top w:val="none" w:sz="0" w:space="0" w:color="auto"/>
            <w:left w:val="none" w:sz="0" w:space="0" w:color="auto"/>
            <w:bottom w:val="none" w:sz="0" w:space="0" w:color="auto"/>
            <w:right w:val="none" w:sz="0" w:space="0" w:color="auto"/>
          </w:divBdr>
        </w:div>
      </w:divsChild>
    </w:div>
    <w:div w:id="1292907188">
      <w:bodyDiv w:val="1"/>
      <w:marLeft w:val="0"/>
      <w:marRight w:val="0"/>
      <w:marTop w:val="0"/>
      <w:marBottom w:val="0"/>
      <w:divBdr>
        <w:top w:val="none" w:sz="0" w:space="0" w:color="auto"/>
        <w:left w:val="none" w:sz="0" w:space="0" w:color="auto"/>
        <w:bottom w:val="none" w:sz="0" w:space="0" w:color="auto"/>
        <w:right w:val="none" w:sz="0" w:space="0" w:color="auto"/>
      </w:divBdr>
      <w:divsChild>
        <w:div w:id="2051373166">
          <w:marLeft w:val="0"/>
          <w:marRight w:val="0"/>
          <w:marTop w:val="0"/>
          <w:marBottom w:val="0"/>
          <w:divBdr>
            <w:top w:val="none" w:sz="0" w:space="0" w:color="auto"/>
            <w:left w:val="none" w:sz="0" w:space="0" w:color="auto"/>
            <w:bottom w:val="none" w:sz="0" w:space="0" w:color="auto"/>
            <w:right w:val="none" w:sz="0" w:space="0" w:color="auto"/>
          </w:divBdr>
        </w:div>
      </w:divsChild>
    </w:div>
    <w:div w:id="1568345234">
      <w:bodyDiv w:val="1"/>
      <w:marLeft w:val="0"/>
      <w:marRight w:val="0"/>
      <w:marTop w:val="0"/>
      <w:marBottom w:val="0"/>
      <w:divBdr>
        <w:top w:val="none" w:sz="0" w:space="0" w:color="auto"/>
        <w:left w:val="none" w:sz="0" w:space="0" w:color="auto"/>
        <w:bottom w:val="none" w:sz="0" w:space="0" w:color="auto"/>
        <w:right w:val="none" w:sz="0" w:space="0" w:color="auto"/>
      </w:divBdr>
    </w:div>
    <w:div w:id="1572887332">
      <w:bodyDiv w:val="1"/>
      <w:marLeft w:val="0"/>
      <w:marRight w:val="0"/>
      <w:marTop w:val="0"/>
      <w:marBottom w:val="0"/>
      <w:divBdr>
        <w:top w:val="none" w:sz="0" w:space="0" w:color="auto"/>
        <w:left w:val="none" w:sz="0" w:space="0" w:color="auto"/>
        <w:bottom w:val="none" w:sz="0" w:space="0" w:color="auto"/>
        <w:right w:val="none" w:sz="0" w:space="0" w:color="auto"/>
      </w:divBdr>
      <w:divsChild>
        <w:div w:id="1260215175">
          <w:marLeft w:val="0"/>
          <w:marRight w:val="0"/>
          <w:marTop w:val="0"/>
          <w:marBottom w:val="0"/>
          <w:divBdr>
            <w:top w:val="none" w:sz="0" w:space="0" w:color="auto"/>
            <w:left w:val="none" w:sz="0" w:space="0" w:color="auto"/>
            <w:bottom w:val="none" w:sz="0" w:space="0" w:color="auto"/>
            <w:right w:val="none" w:sz="0" w:space="0" w:color="auto"/>
          </w:divBdr>
        </w:div>
      </w:divsChild>
    </w:div>
    <w:div w:id="1596867313">
      <w:bodyDiv w:val="1"/>
      <w:marLeft w:val="0"/>
      <w:marRight w:val="0"/>
      <w:marTop w:val="0"/>
      <w:marBottom w:val="0"/>
      <w:divBdr>
        <w:top w:val="none" w:sz="0" w:space="0" w:color="auto"/>
        <w:left w:val="none" w:sz="0" w:space="0" w:color="auto"/>
        <w:bottom w:val="none" w:sz="0" w:space="0" w:color="auto"/>
        <w:right w:val="none" w:sz="0" w:space="0" w:color="auto"/>
      </w:divBdr>
      <w:divsChild>
        <w:div w:id="1762799158">
          <w:marLeft w:val="0"/>
          <w:marRight w:val="0"/>
          <w:marTop w:val="0"/>
          <w:marBottom w:val="0"/>
          <w:divBdr>
            <w:top w:val="none" w:sz="0" w:space="0" w:color="auto"/>
            <w:left w:val="none" w:sz="0" w:space="0" w:color="auto"/>
            <w:bottom w:val="none" w:sz="0" w:space="0" w:color="auto"/>
            <w:right w:val="none" w:sz="0" w:space="0" w:color="auto"/>
          </w:divBdr>
        </w:div>
      </w:divsChild>
    </w:div>
    <w:div w:id="1681660834">
      <w:bodyDiv w:val="1"/>
      <w:marLeft w:val="0"/>
      <w:marRight w:val="0"/>
      <w:marTop w:val="0"/>
      <w:marBottom w:val="0"/>
      <w:divBdr>
        <w:top w:val="none" w:sz="0" w:space="0" w:color="auto"/>
        <w:left w:val="none" w:sz="0" w:space="0" w:color="auto"/>
        <w:bottom w:val="none" w:sz="0" w:space="0" w:color="auto"/>
        <w:right w:val="none" w:sz="0" w:space="0" w:color="auto"/>
      </w:divBdr>
      <w:divsChild>
        <w:div w:id="1035037536">
          <w:marLeft w:val="0"/>
          <w:marRight w:val="0"/>
          <w:marTop w:val="0"/>
          <w:marBottom w:val="0"/>
          <w:divBdr>
            <w:top w:val="none" w:sz="0" w:space="0" w:color="auto"/>
            <w:left w:val="none" w:sz="0" w:space="0" w:color="auto"/>
            <w:bottom w:val="none" w:sz="0" w:space="0" w:color="auto"/>
            <w:right w:val="none" w:sz="0" w:space="0" w:color="auto"/>
          </w:divBdr>
          <w:divsChild>
            <w:div w:id="104294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2656">
      <w:bodyDiv w:val="1"/>
      <w:marLeft w:val="0"/>
      <w:marRight w:val="0"/>
      <w:marTop w:val="0"/>
      <w:marBottom w:val="0"/>
      <w:divBdr>
        <w:top w:val="none" w:sz="0" w:space="0" w:color="auto"/>
        <w:left w:val="none" w:sz="0" w:space="0" w:color="auto"/>
        <w:bottom w:val="none" w:sz="0" w:space="0" w:color="auto"/>
        <w:right w:val="none" w:sz="0" w:space="0" w:color="auto"/>
      </w:divBdr>
      <w:divsChild>
        <w:div w:id="146174380">
          <w:marLeft w:val="0"/>
          <w:marRight w:val="0"/>
          <w:marTop w:val="0"/>
          <w:marBottom w:val="0"/>
          <w:divBdr>
            <w:top w:val="none" w:sz="0" w:space="0" w:color="auto"/>
            <w:left w:val="none" w:sz="0" w:space="0" w:color="auto"/>
            <w:bottom w:val="none" w:sz="0" w:space="0" w:color="auto"/>
            <w:right w:val="none" w:sz="0" w:space="0" w:color="auto"/>
          </w:divBdr>
          <w:divsChild>
            <w:div w:id="18698477">
              <w:marLeft w:val="0"/>
              <w:marRight w:val="0"/>
              <w:marTop w:val="0"/>
              <w:marBottom w:val="0"/>
              <w:divBdr>
                <w:top w:val="none" w:sz="0" w:space="0" w:color="auto"/>
                <w:left w:val="none" w:sz="0" w:space="0" w:color="auto"/>
                <w:bottom w:val="none" w:sz="0" w:space="0" w:color="auto"/>
                <w:right w:val="none" w:sz="0" w:space="0" w:color="auto"/>
              </w:divBdr>
            </w:div>
            <w:div w:id="719787720">
              <w:marLeft w:val="0"/>
              <w:marRight w:val="0"/>
              <w:marTop w:val="0"/>
              <w:marBottom w:val="0"/>
              <w:divBdr>
                <w:top w:val="none" w:sz="0" w:space="0" w:color="auto"/>
                <w:left w:val="none" w:sz="0" w:space="0" w:color="auto"/>
                <w:bottom w:val="none" w:sz="0" w:space="0" w:color="auto"/>
                <w:right w:val="none" w:sz="0" w:space="0" w:color="auto"/>
              </w:divBdr>
            </w:div>
            <w:div w:id="114971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731617">
      <w:bodyDiv w:val="1"/>
      <w:marLeft w:val="0"/>
      <w:marRight w:val="0"/>
      <w:marTop w:val="0"/>
      <w:marBottom w:val="0"/>
      <w:divBdr>
        <w:top w:val="none" w:sz="0" w:space="0" w:color="auto"/>
        <w:left w:val="none" w:sz="0" w:space="0" w:color="auto"/>
        <w:bottom w:val="none" w:sz="0" w:space="0" w:color="auto"/>
        <w:right w:val="none" w:sz="0" w:space="0" w:color="auto"/>
      </w:divBdr>
      <w:divsChild>
        <w:div w:id="963197092">
          <w:marLeft w:val="0"/>
          <w:marRight w:val="0"/>
          <w:marTop w:val="0"/>
          <w:marBottom w:val="0"/>
          <w:divBdr>
            <w:top w:val="none" w:sz="0" w:space="0" w:color="auto"/>
            <w:left w:val="none" w:sz="0" w:space="0" w:color="auto"/>
            <w:bottom w:val="none" w:sz="0" w:space="0" w:color="auto"/>
            <w:right w:val="none" w:sz="0" w:space="0" w:color="auto"/>
          </w:divBdr>
          <w:divsChild>
            <w:div w:id="33889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6B816A-B8AF-4ECA-AD6B-227D27A64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13</Pages>
  <Words>4613</Words>
  <Characters>26297</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KEPUTUSAN  WALIKOTA PALU</vt:lpstr>
    </vt:vector>
  </TitlesOfParts>
  <Company>Annur</Company>
  <LinksUpToDate>false</LinksUpToDate>
  <CharactersWithSpaces>30849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KEPUTUSAN  WALIKOTA PALU</dc:title>
  <dc:creator>Zian</dc:creator>
  <cp:lastModifiedBy>elvis</cp:lastModifiedBy>
  <cp:revision>2</cp:revision>
  <cp:lastPrinted>2011-12-14T02:27:00Z</cp:lastPrinted>
  <dcterms:created xsi:type="dcterms:W3CDTF">2011-07-14T00:42:00Z</dcterms:created>
  <dcterms:modified xsi:type="dcterms:W3CDTF">2013-09-24T00:27:00Z</dcterms:modified>
</cp:coreProperties>
</file>